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42EC9" w:rsidR="00A42EC9" w:rsidP="00A42EC9" w:rsidRDefault="00A42EC9" w14:paraId="0867681F" w14:textId="71BFF763">
      <w:pPr>
        <w:shd w:val="clear" w:color="auto" w:fill="0075BE"/>
        <w:rPr>
          <w:rFonts w:ascii="Noah" w:hAnsi="Noah"/>
        </w:rPr>
      </w:pPr>
      <w:r w:rsidRPr="5A99EBE4" w:rsidR="2A81B691">
        <w:rPr>
          <w:rFonts w:ascii="Noah" w:hAnsi="Noah" w:eastAsia="Sora" w:cs="Sora"/>
          <w:b w:val="1"/>
          <w:bCs w:val="1"/>
          <w:color w:val="FFFFFF" w:themeColor="background1" w:themeTint="FF" w:themeShade="FF"/>
          <w:sz w:val="28"/>
          <w:szCs w:val="28"/>
        </w:rPr>
        <w:t xml:space="preserve">  BLOCK 1 — HERO  </w:t>
      </w:r>
    </w:p>
    <w:p w:rsidR="1D64DBA4" w:rsidP="5A99EBE4" w:rsidRDefault="1D64DBA4" w14:paraId="64D88D74" w14:textId="78D5660B">
      <w:pPr>
        <w:spacing w:before="320" w:after="100"/>
        <w:rPr>
          <w:rFonts w:ascii="Noah" w:hAnsi="Noah" w:eastAsia="Noah" w:cs="Noah"/>
          <w:noProof w:val="0"/>
          <w:sz w:val="36"/>
          <w:szCs w:val="36"/>
          <w:lang w:val="en-US"/>
        </w:rPr>
      </w:pPr>
      <w:r w:rsidRPr="5A99EBE4" w:rsidR="1D64DBA4">
        <w:rPr>
          <w:rFonts w:ascii="Noah" w:hAnsi="Noah" w:eastAsia="Noah" w:cs="Noah"/>
          <w:b w:val="1"/>
          <w:bCs w:val="1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Sub headline: C</w:t>
      </w:r>
      <w:r w:rsidRPr="5A99EBE4" w:rsidR="447E8580">
        <w:rPr>
          <w:rFonts w:ascii="Noah" w:hAnsi="Noah" w:eastAsia="Noah" w:cs="Noah"/>
          <w:b w:val="1"/>
          <w:bCs w:val="1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USTOMER JOURNEY ANALYTICS</w:t>
      </w:r>
    </w:p>
    <w:p w:rsidRPr="00A42EC9" w:rsidR="00A42EC9" w:rsidP="00A42EC9" w:rsidRDefault="00A42EC9" w14:paraId="4D875E9B" w14:textId="04CEDB35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8"/>
          <w:szCs w:val="48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36"/>
          <w:szCs w:val="36"/>
          <w14:ligatures w14:val="none"/>
        </w:rPr>
        <w:t>(H1)</w:t>
      </w:r>
      <w:r>
        <w:rPr>
          <w:rFonts w:ascii="Noah" w:hAnsi="Noah" w:eastAsia="Times New Roman" w:cs="Times New Roman"/>
          <w:b/>
          <w:bCs/>
          <w:kern w:val="0"/>
          <w:sz w:val="36"/>
          <w:szCs w:val="36"/>
          <w14:ligatures w14:val="none"/>
        </w:rPr>
        <w:t xml:space="preserve">: </w:t>
      </w:r>
      <w:r w:rsidRPr="00A42EC9">
        <w:rPr>
          <w:rFonts w:ascii="Noah" w:hAnsi="Noah" w:eastAsia="Times New Roman" w:cs="Times New Roman"/>
          <w:kern w:val="0"/>
          <w:sz w:val="48"/>
          <w:szCs w:val="48"/>
          <w14:ligatures w14:val="none"/>
        </w:rPr>
        <w:t>Understand and orchestrate every customer journey</w:t>
      </w:r>
    </w:p>
    <w:p w:rsidRPr="00A42EC9" w:rsidR="00A42EC9" w:rsidP="5A99EBE4" w:rsidRDefault="00A42EC9" w14:paraId="5D455100" w14:textId="0827A95F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="2A81B691">
        <w:rPr/>
        <w:t xml:space="preserve">Body — 16–18px: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>Turn fragmented interactions into connected journeys—and act on them in real time.</w:t>
      </w:r>
      <w:r w:rsidRPr="00A42EC9">
        <w:rPr>
          <w:rFonts w:ascii="Noah" w:hAnsi="Noah" w:eastAsia="Times New Roman" w:cs="Times New Roman"/>
          <w:kern w:val="0"/>
          <w14:ligatures w14:val="none"/>
        </w:rPr>
        <w:br/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We design and implement journey analytics and orchestration frameworks that give you visibility, control, and continuous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>optimization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 across your customer experience.</w:t>
      </w:r>
    </w:p>
    <w:p w:rsidRPr="00A42EC9" w:rsidR="00A42EC9" w:rsidP="5A99EBE4" w:rsidRDefault="00A42EC9" w14:paraId="014580A4" w14:textId="160AEC8B">
      <w:pPr>
        <w:pStyle w:val="Normal"/>
        <w:spacing w:beforeAutospacing="on" w:after="0" w:afterAutospacing="on" w:line="240" w:lineRule="auto"/>
      </w:pPr>
      <w:r w:rsidR="27ADE7BC">
        <w:drawing>
          <wp:inline wp14:editId="48B5591B" wp14:anchorId="790592E8">
            <wp:extent cx="5943600" cy="2524125"/>
            <wp:effectExtent l="0" t="0" r="0" b="0"/>
            <wp:docPr id="94060956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40609567" name="Picture 940609567"/>
                    <pic:cNvPicPr/>
                  </pic:nvPicPr>
                  <pic:blipFill>
                    <a:blip xmlns:r="http://schemas.openxmlformats.org/officeDocument/2006/relationships" r:embed="rId1023290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2EC9" w:rsidR="00A42EC9" w:rsidP="5A99EBE4" w:rsidRDefault="00A42EC9" w14:paraId="0668ACA0" w14:textId="297C5062">
      <w:pPr>
        <w:pStyle w:val="Normal"/>
        <w:spacing w:beforeAutospacing="on" w:after="0" w:afterAutospacing="on" w:line="240" w:lineRule="auto"/>
      </w:pPr>
      <w:r w:rsidR="0CA3BA66">
        <w:drawing>
          <wp:inline wp14:editId="7998F600" wp14:anchorId="2E022BD1">
            <wp:extent cx="5943600" cy="2305050"/>
            <wp:effectExtent l="0" t="0" r="0" b="0"/>
            <wp:docPr id="4402833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0283305" name="Picture 440283305"/>
                    <pic:cNvPicPr/>
                  </pic:nvPicPr>
                  <pic:blipFill>
                    <a:blip xmlns:r="http://schemas.openxmlformats.org/officeDocument/2006/relationships" r:embed="rId20099570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2EC9" w:rsidR="00A42EC9" w:rsidP="00A42EC9" w:rsidRDefault="00A42EC9" w14:paraId="620B502A" w14:textId="02BC1F45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2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THE SHIFT</w:t>
      </w:r>
    </w:p>
    <w:p w:rsidRPr="00A42EC9" w:rsidR="00A42EC9" w:rsidP="5A99EBE4" w:rsidRDefault="00A42EC9" w14:paraId="7AD068A5" w14:textId="2042886A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color w:val="0070C0"/>
          <w:kern w:val="0"/>
          <w:sz w:val="40"/>
          <w:szCs w:val="40"/>
          <w14:ligatures w14:val="none"/>
        </w:rPr>
      </w:pPr>
      <w:r w:rsidRPr="00A42EC9" w:rsidR="2A81B691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(H2)</w:t>
      </w:r>
      <w:r w:rsidRPr="00A42EC9" w:rsidR="2A81B691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: </w:t>
      </w:r>
      <w:r w:rsidRPr="00A42EC9" w:rsidR="2A81B691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Move from isolated interactions to </w:t>
      </w:r>
      <w:r w:rsidRPr="5A99EBE4" w:rsidR="2A81B691">
        <w:rPr>
          <w:rFonts w:ascii="Noah" w:hAnsi="Noah" w:eastAsia="Times New Roman" w:cs="Times New Roman"/>
          <w:color w:val="0070C0"/>
          <w:kern w:val="0"/>
          <w:sz w:val="40"/>
          <w:szCs w:val="40"/>
          <w14:ligatures w14:val="none"/>
        </w:rPr>
        <w:t>connected customer journeys</w:t>
      </w:r>
    </w:p>
    <w:p w:rsidRPr="00A42EC9" w:rsidR="00A42EC9" w:rsidP="5A99EBE4" w:rsidRDefault="00A42EC9" w14:paraId="284B8525" w14:textId="007B773B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="2A81B691">
        <w:rPr/>
        <w:t xml:space="preserve">Body — 16–18px: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Most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>organizations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 measure interactions, not journeys.</w:t>
      </w:r>
      <w:r w:rsidRPr="00A42EC9">
        <w:rPr>
          <w:rFonts w:ascii="Noah" w:hAnsi="Noah" w:eastAsia="Times New Roman" w:cs="Times New Roman"/>
          <w:kern w:val="0"/>
          <w14:ligatures w14:val="none"/>
        </w:rPr>
        <w:br/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Data sits across channels, systems, and teams</w:t>
      </w:r>
      <w:r w:rsidRPr="00A42EC9" w:rsidR="4C32F39D">
        <w:rPr>
          <w:rFonts w:ascii="Noah" w:hAnsi="Noah" w:eastAsia="Times New Roman" w:cs="Times New Roman"/>
          <w:kern w:val="0"/>
          <w14:ligatures w14:val="none"/>
        </w:rPr>
        <w:t xml:space="preserve">,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making it difficult to understand what customers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>actually experience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>.</w:t>
      </w:r>
    </w:p>
    <w:p w:rsidR="00A42EC9" w:rsidP="5A99EBE4" w:rsidRDefault="00A42EC9" w14:paraId="743F9203" w14:textId="2A5FEE55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We connect these signals into a unified journey view</w:t>
      </w:r>
      <w:r w:rsidRPr="00A42EC9" w:rsidR="37953E32">
        <w:rPr>
          <w:rFonts w:ascii="Noah" w:hAnsi="Noah" w:eastAsia="Times New Roman" w:cs="Times New Roman"/>
          <w:kern w:val="0"/>
          <w14:ligatures w14:val="none"/>
        </w:rPr>
        <w:t xml:space="preserve">,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so you can see patterns,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identify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 friction, and </w:t>
      </w:r>
      <w:r w:rsidRPr="00A42EC9" w:rsidR="2A0311DC">
        <w:rPr>
          <w:rFonts w:ascii="Noah" w:hAnsi="Noah" w:eastAsia="Times New Roman" w:cs="Times New Roman"/>
          <w:kern w:val="0"/>
          <w14:ligatures w14:val="none"/>
        </w:rPr>
        <w:t>act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 where it matters most.</w:t>
      </w:r>
    </w:p>
    <w:p w:rsidRPr="00A42EC9" w:rsidR="00A42EC9" w:rsidP="5A99EBE4" w:rsidRDefault="00A42EC9" w14:paraId="2C1DC1A6" w14:textId="273A4649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 w:rsidR="2A81B691">
        <w:rPr>
          <w:rFonts w:ascii="Noah" w:hAnsi="Noah" w:eastAsia="Times New Roman" w:cs="Times New Roman"/>
          <w:kern w:val="0"/>
          <w14:ligatures w14:val="none"/>
        </w:rPr>
        <w:t>[ Talk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 to our team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>→ ]</w:t>
      </w:r>
      <w:r w:rsidRPr="00A42EC9">
        <w:rPr>
          <w:rFonts w:ascii="Noah" w:hAnsi="Noah" w:eastAsia="Times New Roman" w:cs="Times New Roman"/>
          <w:kern w:val="0"/>
          <w14:ligatures w14:val="none"/>
        </w:rPr>
        <w:br/>
      </w:r>
      <w:r w:rsidRPr="00A42EC9" w:rsidR="2A81B691">
        <w:rPr>
          <w:rFonts w:ascii="Noah" w:hAnsi="Noah" w:eastAsia="Times New Roman" w:cs="Times New Roman"/>
          <w:color w:val="0070C0"/>
          <w:kern w:val="0"/>
          <w14:ligatures w14:val="none"/>
        </w:rPr>
        <w:t xml:space="preserve">[ Explore </w:t>
      </w:r>
      <w:r w:rsidRPr="00A42EC9" w:rsidR="2A81B691">
        <w:rPr>
          <w:rFonts w:ascii="Noah" w:hAnsi="Noah" w:eastAsia="Times New Roman" w:cs="Times New Roman"/>
          <w:color w:val="0070C0"/>
          <w:kern w:val="0"/>
          <w14:ligatures w14:val="none"/>
        </w:rPr>
        <w:t>solutions ]</w:t>
      </w:r>
    </w:p>
    <w:p w:rsidR="76FAB986" w:rsidP="5A99EBE4" w:rsidRDefault="76FAB986" w14:paraId="6CB4B2DD" w14:textId="1C94B1FA">
      <w:pPr>
        <w:pStyle w:val="Normal"/>
        <w:spacing w:beforeAutospacing="on" w:afterAutospacing="on" w:line="240" w:lineRule="auto"/>
      </w:pPr>
      <w:r w:rsidR="76FAB986">
        <w:drawing>
          <wp:inline wp14:editId="46CFDBA6" wp14:anchorId="700D0CD0">
            <wp:extent cx="5594525" cy="2081296"/>
            <wp:effectExtent l="0" t="0" r="0" b="0"/>
            <wp:docPr id="6903802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0380214" name="Picture 690380214"/>
                    <pic:cNvPicPr/>
                  </pic:nvPicPr>
                  <pic:blipFill>
                    <a:blip xmlns:r="http://schemas.openxmlformats.org/officeDocument/2006/relationships" r:embed="rId15847084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4525" cy="20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FAB986">
        <w:drawing>
          <wp:inline wp14:editId="606A9013" wp14:anchorId="631C6624">
            <wp:extent cx="4648200" cy="1583985"/>
            <wp:effectExtent l="0" t="0" r="0" b="0"/>
            <wp:docPr id="3255871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25587149" name="Picture 325587149"/>
                    <pic:cNvPicPr/>
                  </pic:nvPicPr>
                  <pic:blipFill>
                    <a:blip xmlns:r="http://schemas.openxmlformats.org/officeDocument/2006/relationships" r:embed="rId7513074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48200" cy="15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C9" w:rsidP="00A42EC9" w:rsidRDefault="00A42EC9" w14:paraId="45D1786C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35D2BBB6">
          <v:rect id="_x0000_i1026" style="width:0;height:1.5pt" o:hr="t" o:hrstd="t" o:hralign="center" fillcolor="#a0a0a0" stroked="f"/>
        </w:pict>
      </w:r>
    </w:p>
    <w:p w:rsidR="00A42EC9" w:rsidP="00A42EC9" w:rsidRDefault="00A42EC9" w14:paraId="01524C54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A42EC9" w:rsidR="0001276A" w:rsidP="0001276A" w:rsidRDefault="0001276A" w14:paraId="33563E27" w14:textId="5692A70A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3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 w:rsidRPr="00A42EC9">
        <w:rPr>
          <w:rFonts w:ascii="Noah" w:hAnsi="Noah" w:eastAsia="Sora" w:cs="Sora"/>
          <w:b/>
          <w:bCs/>
          <w:color w:val="FFFFFF"/>
          <w:sz w:val="28"/>
          <w:szCs w:val="28"/>
        </w:rPr>
        <w:t>WHERE WE MAKE THE DIFFERENCE</w:t>
      </w:r>
    </w:p>
    <w:p w:rsidRPr="00A42EC9" w:rsidR="0001276A" w:rsidP="0001276A" w:rsidRDefault="0001276A" w14:paraId="37D444BC" w14:textId="252734C8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01276A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H2: </w:t>
      </w:r>
      <w:r w:rsidRP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Journey analytics only delivers value when it drives action</w:t>
      </w:r>
    </w:p>
    <w:p w:rsidRPr="00A42EC9" w:rsidR="0001276A" w:rsidP="0001276A" w:rsidRDefault="0001276A" w14:paraId="655DC3BA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We bring:</w:t>
      </w:r>
    </w:p>
    <w:p w:rsidR="0001276A" w:rsidP="0001276A" w:rsidRDefault="0001276A" w14:paraId="123EA74D" w14:textId="30A06F9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01276A">
        <w:rPr>
          <w:rFonts w:ascii="Noah" w:hAnsi="Noah" w:eastAsia="Times New Roman" w:cs="Times New Roman"/>
          <w:kern w:val="0"/>
          <w14:ligatures w14:val="none"/>
        </w:rPr>
        <w:t xml:space="preserve">Experience connecting journey data across contact </w:t>
      </w:r>
      <w:proofErr w:type="gramStart"/>
      <w:r w:rsidRPr="0001276A">
        <w:rPr>
          <w:rFonts w:ascii="Noah" w:hAnsi="Noah" w:eastAsia="Times New Roman" w:cs="Times New Roman"/>
          <w:kern w:val="0"/>
          <w14:ligatures w14:val="none"/>
        </w:rPr>
        <w:t>center</w:t>
      </w:r>
      <w:proofErr w:type="gramEnd"/>
      <w:r w:rsidRPr="0001276A">
        <w:rPr>
          <w:rFonts w:ascii="Noah" w:hAnsi="Noah" w:eastAsia="Times New Roman" w:cs="Times New Roman"/>
          <w:kern w:val="0"/>
          <w14:ligatures w14:val="none"/>
        </w:rPr>
        <w:t>, digital, and backend systems</w:t>
      </w:r>
    </w:p>
    <w:p w:rsidR="0001276A" w:rsidP="0001276A" w:rsidRDefault="0001276A" w14:paraId="326EEB47" w14:textId="06593742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01276A">
        <w:rPr>
          <w:rFonts w:ascii="Noah" w:hAnsi="Noah" w:eastAsia="Times New Roman" w:cs="Times New Roman"/>
          <w:kern w:val="0"/>
          <w14:ligatures w14:val="none"/>
        </w:rPr>
        <w:t xml:space="preserve">Deep understanding of customer </w:t>
      </w:r>
      <w:r w:rsidRPr="0001276A">
        <w:rPr>
          <w:rFonts w:ascii="Noah" w:hAnsi="Noah" w:eastAsia="Times New Roman" w:cs="Times New Roman"/>
          <w:kern w:val="0"/>
          <w14:ligatures w14:val="none"/>
        </w:rPr>
        <w:t>behavior</w:t>
      </w:r>
      <w:r w:rsidRPr="0001276A">
        <w:rPr>
          <w:rFonts w:ascii="Noah" w:hAnsi="Noah" w:eastAsia="Times New Roman" w:cs="Times New Roman"/>
          <w:kern w:val="0"/>
          <w14:ligatures w14:val="none"/>
        </w:rPr>
        <w:t xml:space="preserve"> and operational workflows</w:t>
      </w:r>
    </w:p>
    <w:p w:rsidR="0001276A" w:rsidP="0001276A" w:rsidRDefault="0001276A" w14:paraId="2FAD633E" w14:textId="7777777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01276A">
        <w:rPr>
          <w:rFonts w:ascii="Noah" w:hAnsi="Noah" w:eastAsia="Times New Roman" w:cs="Times New Roman"/>
          <w:kern w:val="0"/>
          <w14:ligatures w14:val="none"/>
        </w:rPr>
        <w:t>Integration with CX platforms, analytics tools, and enterprise systems</w:t>
      </w:r>
    </w:p>
    <w:p w:rsidRPr="0001276A" w:rsidR="0001276A" w:rsidP="0001276A" w:rsidRDefault="0001276A" w14:paraId="592A91D5" w14:textId="407DA84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01276A">
        <w:rPr>
          <w:rFonts w:ascii="Noah" w:hAnsi="Noah" w:eastAsia="Times New Roman" w:cs="Times New Roman"/>
          <w:kern w:val="0"/>
          <w14:ligatures w14:val="none"/>
        </w:rPr>
        <w:t>A focus on turning insight into measurable outcomes, not just reporting</w:t>
      </w:r>
    </w:p>
    <w:p w:rsidRPr="00A42EC9" w:rsidR="0001276A" w:rsidP="5A99EBE4" w:rsidRDefault="0001276A" w14:paraId="51297B5C" w14:textId="77777777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 w:rsidR="292E07AA">
        <w:rPr>
          <w:rFonts w:ascii="Noah" w:hAnsi="Noah" w:eastAsia="Times New Roman" w:cs="Times New Roman"/>
          <w:kern w:val="0"/>
          <w14:ligatures w14:val="none"/>
        </w:rPr>
        <w:t xml:space="preserve">We </w:t>
      </w:r>
      <w:r w:rsidRPr="00A42EC9" w:rsidR="292E07AA">
        <w:rPr>
          <w:rFonts w:ascii="Noah" w:hAnsi="Noah" w:eastAsia="Times New Roman" w:cs="Times New Roman"/>
          <w:kern w:val="0"/>
          <w14:ligatures w14:val="none"/>
        </w:rPr>
        <w:t>don’t</w:t>
      </w:r>
      <w:r w:rsidRPr="00A42EC9" w:rsidR="292E07AA">
        <w:rPr>
          <w:rFonts w:ascii="Noah" w:hAnsi="Noah" w:eastAsia="Times New Roman" w:cs="Times New Roman"/>
          <w:kern w:val="0"/>
          <w14:ligatures w14:val="none"/>
        </w:rPr>
        <w:t xml:space="preserve"> just visualize journeys.</w:t>
      </w:r>
      <w:r w:rsidRPr="00A42EC9">
        <w:rPr>
          <w:rFonts w:ascii="Noah" w:hAnsi="Noah" w:eastAsia="Times New Roman" w:cs="Times New Roman"/>
          <w:kern w:val="0"/>
          <w14:ligatures w14:val="none"/>
        </w:rPr>
        <w:br/>
      </w:r>
      <w:r w:rsidRPr="00A42EC9" w:rsidR="292E07AA">
        <w:rPr>
          <w:rFonts w:ascii="Noah" w:hAnsi="Noah" w:eastAsia="Times New Roman" w:cs="Times New Roman"/>
          <w:kern w:val="0"/>
          <w14:ligatures w14:val="none"/>
        </w:rPr>
        <w:t>We design how they are improved.</w:t>
      </w:r>
    </w:p>
    <w:p w:rsidR="4749E157" w:rsidP="5A99EBE4" w:rsidRDefault="4749E157" w14:paraId="37CE458F" w14:textId="3FF2D158">
      <w:pPr>
        <w:pStyle w:val="Normal"/>
        <w:spacing w:beforeAutospacing="on" w:afterAutospacing="on" w:line="240" w:lineRule="auto"/>
      </w:pPr>
      <w:r w:rsidR="4749E157">
        <w:drawing>
          <wp:inline wp14:editId="4FBC4ECF" wp14:anchorId="6DF90213">
            <wp:extent cx="6400800" cy="2743200"/>
            <wp:effectExtent l="0" t="0" r="0" b="0"/>
            <wp:docPr id="10323745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32374585" name="Picture 1032374585"/>
                    <pic:cNvPicPr/>
                  </pic:nvPicPr>
                  <pic:blipFill>
                    <a:blip xmlns:r="http://schemas.openxmlformats.org/officeDocument/2006/relationships" r:embed="rId14583757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2EC9" w:rsidR="00A42EC9" w:rsidP="00A42EC9" w:rsidRDefault="00A42EC9" w14:paraId="32235EC4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A42EC9" w:rsidR="00A42EC9" w:rsidP="00A42EC9" w:rsidRDefault="00A42EC9" w14:paraId="14FC7180" w14:textId="274E2E2C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 w:rsidR="0001276A">
        <w:rPr>
          <w:rFonts w:ascii="Noah" w:hAnsi="Noah" w:eastAsia="Sora" w:cs="Sora"/>
          <w:b/>
          <w:bCs/>
          <w:color w:val="FFFFFF"/>
          <w:sz w:val="28"/>
          <w:szCs w:val="28"/>
        </w:rPr>
        <w:t>4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 w:rsidRPr="00A42EC9">
        <w:rPr>
          <w:rFonts w:ascii="Noah" w:hAnsi="Noah" w:eastAsia="Sora" w:cs="Sora"/>
          <w:b/>
          <w:bCs/>
          <w:color w:val="FFFFFF"/>
          <w:sz w:val="28"/>
          <w:szCs w:val="28"/>
        </w:rPr>
        <w:t>WHAT THIS ENABLES</w:t>
      </w:r>
    </w:p>
    <w:p w:rsidRPr="00A42EC9" w:rsidR="00A42EC9" w:rsidP="0001276A" w:rsidRDefault="00A42EC9" w14:paraId="2C24BCAB" w14:textId="7D4E15FD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(H2): </w:t>
      </w:r>
      <w:r w:rsidRP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Turn journey insight into measurable improvement</w:t>
      </w:r>
    </w:p>
    <w:p w:rsidRPr="00A42EC9" w:rsidR="00A42EC9" w:rsidP="00A42EC9" w:rsidRDefault="00A42EC9" w14:paraId="1866B75A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See the full customer journey (H3)</w:t>
      </w:r>
    </w:p>
    <w:p w:rsidRPr="00A42EC9" w:rsidR="00A42EC9" w:rsidP="00A42EC9" w:rsidRDefault="00A42EC9" w14:paraId="3794B942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Connect data across touchpoints to understand how customers move across channels</w:t>
      </w:r>
    </w:p>
    <w:p w:rsidRPr="00A42EC9" w:rsidR="00A42EC9" w:rsidP="00A42EC9" w:rsidRDefault="00A42EC9" w14:paraId="5F93F057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48A081A6">
          <v:rect id="_x0000_i1028" style="width:0;height:1.5pt" o:hr="t" o:hrstd="t" o:hralign="center" fillcolor="#a0a0a0" stroked="f"/>
        </w:pict>
      </w:r>
    </w:p>
    <w:p w:rsidRPr="00A42EC9" w:rsidR="00A42EC9" w:rsidP="00A42EC9" w:rsidRDefault="00A42EC9" w14:paraId="497831DD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Identify friction and drop-off points (H3)</w:t>
      </w:r>
    </w:p>
    <w:p w:rsidRPr="00A42EC9" w:rsidR="00A42EC9" w:rsidP="00A42EC9" w:rsidRDefault="00A42EC9" w14:paraId="231DD995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Detect where journeys break down and where customers disengage</w:t>
      </w:r>
    </w:p>
    <w:p w:rsidRPr="00A42EC9" w:rsidR="00A42EC9" w:rsidP="00A42EC9" w:rsidRDefault="00A42EC9" w14:paraId="4B30EAFE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509AA8D3">
          <v:rect id="_x0000_i1029" style="width:0;height:1.5pt" o:hr="t" o:hrstd="t" o:hralign="center" fillcolor="#a0a0a0" stroked="f"/>
        </w:pict>
      </w:r>
    </w:p>
    <w:p w:rsidRPr="00A42EC9" w:rsidR="00A42EC9" w:rsidP="00A42EC9" w:rsidRDefault="00A42EC9" w14:paraId="2EB3DF27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Act on insights in real time (H3)</w:t>
      </w:r>
    </w:p>
    <w:p w:rsidRPr="00A42EC9" w:rsidR="00A42EC9" w:rsidP="00A42EC9" w:rsidRDefault="00A42EC9" w14:paraId="45849C95" w14:textId="2D5CE0DB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Trigger actions, alerts, or interventions based on journey </w:t>
      </w:r>
      <w:r w:rsidRPr="00A42EC9">
        <w:rPr>
          <w:rFonts w:ascii="Noah" w:hAnsi="Noah" w:eastAsia="Times New Roman" w:cs="Times New Roman"/>
          <w:kern w:val="0"/>
          <w14:ligatures w14:val="none"/>
        </w:rPr>
        <w:t>behavior</w:t>
      </w:r>
    </w:p>
    <w:p w:rsidRPr="00A42EC9" w:rsidR="00A42EC9" w:rsidP="00A42EC9" w:rsidRDefault="00A42EC9" w14:paraId="0B77C990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584B9997">
          <v:rect id="_x0000_i1030" style="width:0;height:1.5pt" o:hr="t" o:hrstd="t" o:hralign="center" fillcolor="#a0a0a0" stroked="f"/>
        </w:pict>
      </w:r>
    </w:p>
    <w:p w:rsidRPr="00A42EC9" w:rsidR="00A42EC9" w:rsidP="00A42EC9" w:rsidRDefault="00A42EC9" w14:paraId="0D7C4D17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Align teams around the same view (H3)</w:t>
      </w:r>
    </w:p>
    <w:p w:rsidRPr="00A42EC9" w:rsidR="00A42EC9" w:rsidP="00A42EC9" w:rsidRDefault="00A42EC9" w14:paraId="74A63289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Create a shared understanding of customer experience across business units</w:t>
      </w:r>
    </w:p>
    <w:p w:rsidRPr="00A42EC9" w:rsidR="00A42EC9" w:rsidP="00A42EC9" w:rsidRDefault="00A42EC9" w14:paraId="26EDA10A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6750281E">
          <v:rect id="_x0000_i1031" style="width:0;height:1.5pt" o:hr="t" o:hrstd="t" o:hralign="center" fillcolor="#a0a0a0" stroked="f"/>
        </w:pict>
      </w:r>
    </w:p>
    <w:p w:rsidRPr="00A42EC9" w:rsidR="00A42EC9" w:rsidP="00A42EC9" w:rsidRDefault="00A42EC9" w14:paraId="0547CC6F" w14:textId="0FA66DA5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Continuously </w:t>
      </w:r>
      <w:proofErr w:type="gramStart"/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optimize</w:t>
      </w:r>
      <w:proofErr w:type="gramEnd"/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 experiences (H3)</w:t>
      </w:r>
    </w:p>
    <w:p w:rsidRPr="00A42EC9" w:rsidR="00A42EC9" w:rsidP="5A99EBE4" w:rsidRDefault="00A42EC9" w14:paraId="2E7A82F6" w14:textId="77777777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 w:rsidR="2A81B691">
        <w:rPr>
          <w:rFonts w:ascii="Noah" w:hAnsi="Noah" w:eastAsia="Times New Roman" w:cs="Times New Roman"/>
          <w:kern w:val="0"/>
          <w14:ligatures w14:val="none"/>
        </w:rPr>
        <w:t>Use journey data to refine processes, flows, and outcomes over time</w:t>
      </w:r>
    </w:p>
    <w:p w:rsidR="438C913B" w:rsidP="5A99EBE4" w:rsidRDefault="438C913B" w14:paraId="272B0679" w14:textId="0EA9B41E">
      <w:pPr>
        <w:pStyle w:val="Normal"/>
        <w:spacing w:beforeAutospacing="on" w:afterAutospacing="on" w:line="240" w:lineRule="auto"/>
      </w:pPr>
      <w:r w:rsidR="438C913B">
        <w:drawing>
          <wp:inline wp14:editId="173BFA5E" wp14:anchorId="56A96020">
            <wp:extent cx="6038850" cy="685800"/>
            <wp:effectExtent l="0" t="0" r="0" b="0"/>
            <wp:docPr id="4765710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76571019" name="Picture 476571019"/>
                    <pic:cNvPicPr/>
                  </pic:nvPicPr>
                  <pic:blipFill>
                    <a:blip xmlns:r="http://schemas.openxmlformats.org/officeDocument/2006/relationships" r:embed="rId14207639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8C913B" w:rsidP="5A99EBE4" w:rsidRDefault="438C913B" w14:paraId="4197B7AD" w14:textId="0F258824">
      <w:pPr>
        <w:pStyle w:val="Normal"/>
        <w:spacing w:beforeAutospacing="on" w:afterAutospacing="on" w:line="240" w:lineRule="auto"/>
      </w:pPr>
      <w:r w:rsidR="438C913B">
        <w:drawing>
          <wp:inline wp14:editId="3D0817DB" wp14:anchorId="72697A2E">
            <wp:extent cx="6400800" cy="2628900"/>
            <wp:effectExtent l="0" t="0" r="0" b="0"/>
            <wp:docPr id="37161218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1612180" name="Picture 371612180"/>
                    <pic:cNvPicPr/>
                  </pic:nvPicPr>
                  <pic:blipFill>
                    <a:blip xmlns:r="http://schemas.openxmlformats.org/officeDocument/2006/relationships" r:embed="rId12579291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C9" w:rsidP="00A42EC9" w:rsidRDefault="00A42EC9" w14:paraId="2CFED988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0920072E">
          <v:rect id="_x0000_i1032" style="width:0;height:1.5pt" o:hr="t" o:hrstd="t" o:hralign="center" fillcolor="#a0a0a0" stroked="f"/>
        </w:pict>
      </w:r>
    </w:p>
    <w:p w:rsidRPr="00A42EC9" w:rsidR="0001276A" w:rsidP="00A42EC9" w:rsidRDefault="0001276A" w14:paraId="216067D8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A42EC9" w:rsidR="0001276A" w:rsidP="0001276A" w:rsidRDefault="0001276A" w14:paraId="79F8B73D" w14:textId="3B8F2691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5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</w:t>
      </w:r>
      <w:r w:rsidRPr="00A42EC9">
        <w:rPr>
          <w:rFonts w:ascii="Noah" w:hAnsi="Noah" w:eastAsia="Sora" w:cs="Sora"/>
          <w:b/>
          <w:bCs/>
          <w:color w:val="FFFFFF"/>
          <w:sz w:val="28"/>
          <w:szCs w:val="28"/>
        </w:rPr>
        <w:t>OUR APPROACH</w:t>
      </w:r>
    </w:p>
    <w:p w:rsidRPr="00A42EC9" w:rsidR="00A42EC9" w:rsidP="00A42EC9" w:rsidRDefault="0001276A" w14:paraId="42B45B0A" w14:textId="614F4AB5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A42EC9" w:rsidR="292E07AA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(H2)</w:t>
      </w:r>
      <w:r w:rsidRPr="0001276A" w:rsidR="292E07AA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: </w:t>
      </w:r>
      <w:r w:rsidRPr="00A42EC9" w:rsidR="2A81B691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How we design and </w:t>
      </w:r>
      <w:r w:rsidRPr="0001276A" w:rsidR="292E07AA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operationalize</w:t>
      </w:r>
      <w:r w:rsidRPr="00A42EC9" w:rsidR="2A81B691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 journey intelligence</w:t>
      </w:r>
    </w:p>
    <w:p w:rsidRPr="00A42EC9" w:rsidR="00A42EC9" w:rsidP="00A42EC9" w:rsidRDefault="00A42EC9" w14:paraId="7A19B55D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2CC021FD">
          <v:rect id="_x0000_i1033" style="width:0;height:1.5pt" o:hr="t" o:hrstd="t" o:hralign="center" fillcolor="#a0a0a0" stroked="f"/>
        </w:pict>
      </w:r>
    </w:p>
    <w:p w:rsidRPr="00A42EC9" w:rsidR="00A42EC9" w:rsidP="00A42EC9" w:rsidRDefault="00A42EC9" w14:paraId="474F98A3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Journey Mapping &amp; Data Alignment (H3)</w:t>
      </w:r>
    </w:p>
    <w:p w:rsidRPr="00A42EC9" w:rsidR="00A42EC9" w:rsidP="00A42EC9" w:rsidRDefault="00A42EC9" w14:paraId="539F75C3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Define key journeys and align data sources across systems and channels</w:t>
      </w:r>
    </w:p>
    <w:p w:rsidRPr="00A42EC9" w:rsidR="00A42EC9" w:rsidP="00A42EC9" w:rsidRDefault="00A42EC9" w14:paraId="27759DCC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61E4BC2D">
          <v:rect id="_x0000_i1034" style="width:0;height:1.5pt" o:hr="t" o:hrstd="t" o:hralign="center" fillcolor="#a0a0a0" stroked="f"/>
        </w:pict>
      </w:r>
    </w:p>
    <w:p w:rsidRPr="00A42EC9" w:rsidR="00A42EC9" w:rsidP="00A42EC9" w:rsidRDefault="00A42EC9" w14:paraId="66335A6C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Event Tracking &amp; Data Integration (H3)</w:t>
      </w:r>
    </w:p>
    <w:p w:rsidRPr="00A42EC9" w:rsidR="00A42EC9" w:rsidP="00A42EC9" w:rsidRDefault="00A42EC9" w14:paraId="5B20CDBB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Capture and unify interaction data from digital, contact </w:t>
      </w:r>
      <w:proofErr w:type="spellStart"/>
      <w:r w:rsidRPr="00A42EC9">
        <w:rPr>
          <w:rFonts w:ascii="Noah" w:hAnsi="Noah" w:eastAsia="Times New Roman" w:cs="Times New Roman"/>
          <w:kern w:val="0"/>
          <w14:ligatures w14:val="none"/>
        </w:rPr>
        <w:t>centre</w:t>
      </w:r>
      <w:proofErr w:type="spellEnd"/>
      <w:r w:rsidRPr="00A42EC9">
        <w:rPr>
          <w:rFonts w:ascii="Noah" w:hAnsi="Noah" w:eastAsia="Times New Roman" w:cs="Times New Roman"/>
          <w:kern w:val="0"/>
          <w14:ligatures w14:val="none"/>
        </w:rPr>
        <w:t>, and backend systems</w:t>
      </w:r>
    </w:p>
    <w:p w:rsidRPr="00A42EC9" w:rsidR="00A42EC9" w:rsidP="00A42EC9" w:rsidRDefault="00A42EC9" w14:paraId="14815960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1F13FF50">
          <v:rect id="_x0000_i1035" style="width:0;height:1.5pt" o:hr="t" o:hrstd="t" o:hralign="center" fillcolor="#a0a0a0" stroked="f"/>
        </w:pict>
      </w:r>
    </w:p>
    <w:p w:rsidRPr="00A42EC9" w:rsidR="00A42EC9" w:rsidP="00A42EC9" w:rsidRDefault="00A42EC9" w14:paraId="414E7491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Journey Analytics &amp; Insight Generation (H3)</w:t>
      </w:r>
    </w:p>
    <w:p w:rsidRPr="00A42EC9" w:rsidR="00A42EC9" w:rsidP="00A42EC9" w:rsidRDefault="00A42EC9" w14:paraId="79DABD75" w14:textId="2C69EA96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Analyze</w:t>
      </w:r>
      <w:r w:rsidRPr="00A42EC9">
        <w:rPr>
          <w:rFonts w:ascii="Noah" w:hAnsi="Noah" w:eastAsia="Times New Roman" w:cs="Times New Roman"/>
          <w:kern w:val="0"/>
          <w14:ligatures w14:val="none"/>
        </w:rPr>
        <w:t xml:space="preserve"> patterns, </w:t>
      </w:r>
      <w:r w:rsidRPr="00A42EC9">
        <w:rPr>
          <w:rFonts w:ascii="Noah" w:hAnsi="Noah" w:eastAsia="Times New Roman" w:cs="Times New Roman"/>
          <w:kern w:val="0"/>
          <w14:ligatures w14:val="none"/>
        </w:rPr>
        <w:t>behaviors</w:t>
      </w:r>
      <w:r w:rsidRPr="00A42EC9">
        <w:rPr>
          <w:rFonts w:ascii="Noah" w:hAnsi="Noah" w:eastAsia="Times New Roman" w:cs="Times New Roman"/>
          <w:kern w:val="0"/>
          <w14:ligatures w14:val="none"/>
        </w:rPr>
        <w:t>, and outcomes across customer journeys</w:t>
      </w:r>
    </w:p>
    <w:p w:rsidRPr="00A42EC9" w:rsidR="00A42EC9" w:rsidP="00A42EC9" w:rsidRDefault="00A42EC9" w14:paraId="57A32917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5D36684B">
          <v:rect id="_x0000_i1036" style="width:0;height:1.5pt" o:hr="t" o:hrstd="t" o:hralign="center" fillcolor="#a0a0a0" stroked="f"/>
        </w:pict>
      </w:r>
    </w:p>
    <w:p w:rsidRPr="00A42EC9" w:rsidR="00A42EC9" w:rsidP="00A42EC9" w:rsidRDefault="00A42EC9" w14:paraId="296C2D4D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Orchestration &amp; Action Design (H3)</w:t>
      </w:r>
    </w:p>
    <w:p w:rsidRPr="00A42EC9" w:rsidR="00A42EC9" w:rsidP="00A42EC9" w:rsidRDefault="00A42EC9" w14:paraId="3612A390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Define triggers, workflows, and interventions based on journey insights</w:t>
      </w:r>
    </w:p>
    <w:p w:rsidRPr="00A42EC9" w:rsidR="00A42EC9" w:rsidP="00A42EC9" w:rsidRDefault="00A42EC9" w14:paraId="041994D2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0B4BE2FC">
          <v:rect id="_x0000_i1037" style="width:0;height:1.5pt" o:hr="t" o:hrstd="t" o:hralign="center" fillcolor="#a0a0a0" stroked="f"/>
        </w:pict>
      </w:r>
    </w:p>
    <w:p w:rsidRPr="00A42EC9" w:rsidR="00A42EC9" w:rsidP="00A42EC9" w:rsidRDefault="00A42EC9" w14:paraId="646EF708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Cross-Channel Journey Consistency (H3)</w:t>
      </w:r>
    </w:p>
    <w:p w:rsidRPr="00A42EC9" w:rsidR="00A42EC9" w:rsidP="00A42EC9" w:rsidRDefault="00A42EC9" w14:paraId="1007D755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Ensure journeys remain connected across voice, digital, and messaging channels</w:t>
      </w:r>
    </w:p>
    <w:p w:rsidRPr="00A42EC9" w:rsidR="00A42EC9" w:rsidP="00A42EC9" w:rsidRDefault="00A42EC9" w14:paraId="17DCA129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794F99F0">
          <v:rect id="_x0000_i1038" style="width:0;height:1.5pt" o:hr="t" o:hrstd="t" o:hralign="center" fillcolor="#a0a0a0" stroked="f"/>
        </w:pict>
      </w:r>
    </w:p>
    <w:p w:rsidRPr="00A42EC9" w:rsidR="00A42EC9" w:rsidP="00A42EC9" w:rsidRDefault="00A42EC9" w14:paraId="061F6E1A" w14:textId="6CC48CD8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Continuous </w:t>
      </w:r>
      <w:r w:rsidRPr="00A42EC9" w:rsidR="00E702EE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Optimization</w:t>
      </w: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 &amp; Measurement (H3)</w:t>
      </w:r>
    </w:p>
    <w:p w:rsidRPr="00A42EC9" w:rsidR="00A42EC9" w:rsidP="5A99EBE4" w:rsidRDefault="00A42EC9" w14:paraId="7ECF8481" w14:textId="27E26320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Refine journeys based on performance, </w:t>
      </w:r>
      <w:r w:rsidRPr="00A42EC9" w:rsidR="7B16ED74">
        <w:rPr>
          <w:rFonts w:ascii="Noah" w:hAnsi="Noah" w:eastAsia="Times New Roman" w:cs="Times New Roman"/>
          <w:kern w:val="0"/>
          <w14:ligatures w14:val="none"/>
        </w:rPr>
        <w:t>behavior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>, and evolving customer needs</w:t>
      </w:r>
    </w:p>
    <w:p w:rsidR="5A5E4C70" w:rsidP="5A99EBE4" w:rsidRDefault="5A5E4C70" w14:paraId="5767EA84" w14:textId="4D51819E">
      <w:pPr>
        <w:pStyle w:val="Normal"/>
        <w:spacing w:beforeAutospacing="on" w:afterAutospacing="on" w:line="240" w:lineRule="auto"/>
      </w:pPr>
      <w:r w:rsidR="5A5E4C70">
        <w:drawing>
          <wp:inline wp14:editId="520A8676" wp14:anchorId="1A7A4338">
            <wp:extent cx="5943600" cy="2295525"/>
            <wp:effectExtent l="0" t="0" r="0" b="0"/>
            <wp:docPr id="103305003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33050033" name="Picture 1033050033"/>
                    <pic:cNvPicPr/>
                  </pic:nvPicPr>
                  <pic:blipFill>
                    <a:blip xmlns:r="http://schemas.openxmlformats.org/officeDocument/2006/relationships" r:embed="rId16321527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EC9" w:rsidP="00A42EC9" w:rsidRDefault="00A42EC9" w14:paraId="7A1B3761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7DD17575">
          <v:rect id="_x0000_i1039" style="width:0;height:1.5pt" o:hr="t" o:hrstd="t" o:hralign="center" fillcolor="#a0a0a0" stroked="f"/>
        </w:pict>
      </w:r>
    </w:p>
    <w:p w:rsidRPr="00A42EC9" w:rsidR="0001276A" w:rsidP="00A42EC9" w:rsidRDefault="0001276A" w14:paraId="2D7B626C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01276A" w:rsidR="0001276A" w:rsidP="0001276A" w:rsidRDefault="0001276A" w14:paraId="2A7F6EB3" w14:textId="194D93B0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6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PLATFORM</w:t>
      </w:r>
    </w:p>
    <w:p w:rsidRPr="00A42EC9" w:rsidR="00A42EC9" w:rsidP="00A42EC9" w:rsidRDefault="0001276A" w14:paraId="09FAB9F9" w14:textId="1B039318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01276A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H2:</w:t>
      </w:r>
      <w:r w:rsidRPr="0001276A">
        <w:rPr>
          <w:rFonts w:ascii="Noah" w:hAnsi="Noah" w:eastAsia="Times New Roman" w:cs="Times New Roman"/>
          <w:b/>
          <w:bCs/>
          <w:kern w:val="0"/>
          <w:sz w:val="40"/>
          <w:szCs w:val="40"/>
          <w14:ligatures w14:val="none"/>
        </w:rPr>
        <w:t xml:space="preserve"> </w:t>
      </w:r>
      <w:r w:rsidRPr="0001276A">
        <w:rPr>
          <w:rFonts w:ascii="Noah" w:hAnsi="Noah"/>
          <w:sz w:val="40"/>
          <w:szCs w:val="40"/>
        </w:rPr>
        <w:t>Platforms built for journey visibility and real-time orchestration</w:t>
      </w:r>
    </w:p>
    <w:p w:rsidRPr="00A42EC9" w:rsidR="00A42EC9" w:rsidP="00A42EC9" w:rsidRDefault="00A42EC9" w14:paraId="72BD4AD7" w14:textId="7467578E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We implement journey analytics and orchestration using leading platforms designed to connect data, </w:t>
      </w:r>
      <w:r w:rsidRPr="00A42EC9" w:rsidR="0001276A">
        <w:rPr>
          <w:rFonts w:ascii="Noah" w:hAnsi="Noah" w:eastAsia="Times New Roman" w:cs="Times New Roman"/>
          <w:kern w:val="0"/>
          <w14:ligatures w14:val="none"/>
        </w:rPr>
        <w:t>visualize</w:t>
      </w:r>
      <w:r w:rsidRPr="00A42EC9">
        <w:rPr>
          <w:rFonts w:ascii="Noah" w:hAnsi="Noah" w:eastAsia="Times New Roman" w:cs="Times New Roman"/>
          <w:kern w:val="0"/>
          <w14:ligatures w14:val="none"/>
        </w:rPr>
        <w:t xml:space="preserve"> journeys, and enable real-time action.</w:t>
      </w:r>
    </w:p>
    <w:p w:rsidRPr="00A42EC9" w:rsidR="00A42EC9" w:rsidP="00A42EC9" w:rsidRDefault="00A42EC9" w14:paraId="62ED0716" w14:textId="3B96DF0B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A42EC9" w:rsidR="00A42EC9" w:rsidP="00A42EC9" w:rsidRDefault="00A42EC9" w14:paraId="3A35CBA8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proofErr w:type="spellStart"/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Alterian</w:t>
      </w:r>
      <w:proofErr w:type="spellEnd"/>
    </w:p>
    <w:p w:rsidRPr="00A42EC9" w:rsidR="00A42EC9" w:rsidP="00A42EC9" w:rsidRDefault="00A42EC9" w14:paraId="3CD2BEC1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Advanced journey analytics and customer data orchestration</w:t>
      </w:r>
      <w:r w:rsidRPr="00A42EC9">
        <w:rPr>
          <w:rFonts w:ascii="Noah" w:hAnsi="Noah" w:eastAsia="Times New Roman" w:cs="Times New Roman"/>
          <w:kern w:val="0"/>
          <w14:ligatures w14:val="none"/>
        </w:rPr>
        <w:br/>
      </w:r>
      <w:r w:rsidRPr="00A42EC9">
        <w:rPr>
          <w:rFonts w:ascii="Noah" w:hAnsi="Noah" w:eastAsia="Times New Roman" w:cs="Times New Roman"/>
          <w:b/>
          <w:bCs/>
          <w:kern w:val="0"/>
          <w14:ligatures w14:val="none"/>
        </w:rPr>
        <w:t>Best for:</w:t>
      </w:r>
      <w:r w:rsidRPr="00A42EC9">
        <w:rPr>
          <w:rFonts w:ascii="Noah" w:hAnsi="Noah" w:eastAsia="Times New Roman" w:cs="Times New Roman"/>
          <w:kern w:val="0"/>
          <w14:ligatures w14:val="none"/>
        </w:rPr>
        <w:t xml:space="preserve"> unifying customer data and driving insight across complex environments</w:t>
      </w:r>
    </w:p>
    <w:p w:rsidRPr="00A42EC9" w:rsidR="00A42EC9" w:rsidP="00A42EC9" w:rsidRDefault="00A42EC9" w14:paraId="7BECB9F7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[ Explore </w:t>
      </w:r>
      <w:proofErr w:type="spellStart"/>
      <w:r w:rsidRPr="00A42EC9">
        <w:rPr>
          <w:rFonts w:ascii="Noah" w:hAnsi="Noah" w:eastAsia="Times New Roman" w:cs="Times New Roman"/>
          <w:kern w:val="0"/>
          <w14:ligatures w14:val="none"/>
        </w:rPr>
        <w:t>Alterian</w:t>
      </w:r>
      <w:proofErr w:type="spellEnd"/>
      <w:r w:rsidRPr="00A42EC9">
        <w:rPr>
          <w:rFonts w:ascii="Noah" w:hAnsi="Noah" w:eastAsia="Times New Roman" w:cs="Times New Roman"/>
          <w:kern w:val="0"/>
          <w14:ligatures w14:val="none"/>
        </w:rPr>
        <w:t xml:space="preserve"> </w:t>
      </w:r>
      <w:proofErr w:type="gramStart"/>
      <w:r w:rsidRPr="00A42EC9">
        <w:rPr>
          <w:rFonts w:ascii="Noah" w:hAnsi="Noah" w:eastAsia="Times New Roman" w:cs="Times New Roman"/>
          <w:kern w:val="0"/>
          <w14:ligatures w14:val="none"/>
        </w:rPr>
        <w:t>→ ]</w:t>
      </w:r>
      <w:proofErr w:type="gramEnd"/>
    </w:p>
    <w:p w:rsidRPr="00A42EC9" w:rsidR="00A42EC9" w:rsidP="00A42EC9" w:rsidRDefault="00A42EC9" w14:paraId="43A7405A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3675E8CB">
          <v:rect id="_x0000_i1041" style="width:0;height:1.5pt" o:hr="t" o:hrstd="t" o:hralign="center" fillcolor="#a0a0a0" stroked="f"/>
        </w:pict>
      </w:r>
    </w:p>
    <w:p w:rsidRPr="00A42EC9" w:rsidR="00A42EC9" w:rsidP="00A42EC9" w:rsidRDefault="00A42EC9" w14:paraId="025C8DD9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Pointillist</w:t>
      </w:r>
    </w:p>
    <w:p w:rsidRPr="00A42EC9" w:rsidR="00A42EC9" w:rsidP="00A42EC9" w:rsidRDefault="00A42EC9" w14:paraId="33BA6672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Real-time journey analytics and orchestration platform</w:t>
      </w:r>
      <w:r w:rsidRPr="00A42EC9">
        <w:rPr>
          <w:rFonts w:ascii="Noah" w:hAnsi="Noah" w:eastAsia="Times New Roman" w:cs="Times New Roman"/>
          <w:kern w:val="0"/>
          <w14:ligatures w14:val="none"/>
        </w:rPr>
        <w:br/>
      </w:r>
      <w:r w:rsidRPr="00A42EC9">
        <w:rPr>
          <w:rFonts w:ascii="Noah" w:hAnsi="Noah" w:eastAsia="Times New Roman" w:cs="Times New Roman"/>
          <w:b/>
          <w:bCs/>
          <w:kern w:val="0"/>
          <w14:ligatures w14:val="none"/>
        </w:rPr>
        <w:t>Best for:</w:t>
      </w:r>
      <w:r w:rsidRPr="00A42EC9">
        <w:rPr>
          <w:rFonts w:ascii="Noah" w:hAnsi="Noah" w:eastAsia="Times New Roman" w:cs="Times New Roman"/>
          <w:kern w:val="0"/>
          <w14:ligatures w14:val="none"/>
        </w:rPr>
        <w:t xml:space="preserve"> detecting patterns and triggering actions across customer journeys</w:t>
      </w:r>
    </w:p>
    <w:p w:rsidRPr="00A42EC9" w:rsidR="00A42EC9" w:rsidP="00A42EC9" w:rsidRDefault="00A42EC9" w14:paraId="10F8E821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[ Explore Pointillist </w:t>
      </w:r>
      <w:proofErr w:type="gramStart"/>
      <w:r w:rsidRPr="00A42EC9">
        <w:rPr>
          <w:rFonts w:ascii="Noah" w:hAnsi="Noah" w:eastAsia="Times New Roman" w:cs="Times New Roman"/>
          <w:kern w:val="0"/>
          <w14:ligatures w14:val="none"/>
        </w:rPr>
        <w:t>→ ]</w:t>
      </w:r>
      <w:proofErr w:type="gramEnd"/>
    </w:p>
    <w:p w:rsidRPr="00A42EC9" w:rsidR="00A42EC9" w:rsidP="5A99EBE4" w:rsidRDefault="00A42EC9" w14:paraId="37EDF3C2" w14:textId="00467E48">
      <w:pPr>
        <w:pStyle w:val="Normal"/>
        <w:spacing w:after="0" w:line="240" w:lineRule="auto"/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64708544">
          <v:rect id="_x0000_i1042" style="width:0;height:1.5pt" o:hr="t" o:hrstd="t" o:hralign="center" fillcolor="#a0a0a0" stroked="f"/>
        </w:pict>
      </w:r>
      <w:r w:rsidR="4702E527">
        <w:drawing>
          <wp:inline wp14:editId="67E72B57" wp14:anchorId="70DBF7BB">
            <wp:extent cx="5943600" cy="2038350"/>
            <wp:effectExtent l="0" t="0" r="0" b="0"/>
            <wp:docPr id="2526901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2690148" name="Picture 252690148"/>
                    <pic:cNvPicPr/>
                  </pic:nvPicPr>
                  <pic:blipFill>
                    <a:blip xmlns:r="http://schemas.openxmlformats.org/officeDocument/2006/relationships" r:embed="rId6182729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2EC9" w:rsidR="00A42EC9" w:rsidP="00A42EC9" w:rsidRDefault="00A42EC9" w14:paraId="08A1F5D8" w14:textId="35C218B1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A42EC9" w:rsidR="00E702EE" w:rsidP="00E702EE" w:rsidRDefault="00E702EE" w14:paraId="334B1FAC" w14:textId="56181EEC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7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PLATFORM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USE CASES</w:t>
      </w:r>
    </w:p>
    <w:p w:rsidRPr="00A42EC9" w:rsidR="00A42EC9" w:rsidP="00A42EC9" w:rsidRDefault="00E702EE" w14:paraId="50E3EB48" w14:textId="783437BA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E702EE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H2: </w:t>
      </w:r>
      <w:r w:rsidRPr="00A42EC9" w:rsid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Where journey analytics delivers the most impact</w:t>
      </w:r>
    </w:p>
    <w:p w:rsidRPr="00A42EC9" w:rsidR="00A42EC9" w:rsidP="00A42EC9" w:rsidRDefault="00A42EC9" w14:paraId="52C607B7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0B1D8BCA">
          <v:rect id="_x0000_i1044" style="width:0;height:1.5pt" o:hr="t" o:hrstd="t" o:hralign="center" fillcolor="#a0a0a0" stroked="f"/>
        </w:pict>
      </w:r>
    </w:p>
    <w:p w:rsidRPr="00A42EC9" w:rsidR="00A42EC9" w:rsidP="00A42EC9" w:rsidRDefault="00A42EC9" w14:paraId="1222DA2A" w14:textId="3A13D423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Customer onboarding </w:t>
      </w:r>
      <w:r w:rsidRPr="00A42EC9" w:rsidR="00E702EE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optimization</w:t>
      </w: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 (H3)</w:t>
      </w:r>
    </w:p>
    <w:p w:rsidRPr="00A42EC9" w:rsidR="00A42EC9" w:rsidP="00A42EC9" w:rsidRDefault="00A42EC9" w14:paraId="5E183933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Identify friction in onboarding journeys and improve conversion rates</w:t>
      </w:r>
    </w:p>
    <w:p w:rsidRPr="00A42EC9" w:rsidR="00A42EC9" w:rsidP="00A42EC9" w:rsidRDefault="00A42EC9" w14:paraId="62573F5A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07886907">
          <v:rect id="_x0000_i1045" style="width:0;height:1.5pt" o:hr="t" o:hrstd="t" o:hralign="center" fillcolor="#a0a0a0" stroked="f"/>
        </w:pict>
      </w:r>
    </w:p>
    <w:p w:rsidRPr="00A42EC9" w:rsidR="00A42EC9" w:rsidP="00A42EC9" w:rsidRDefault="00A42EC9" w14:paraId="48265A21" w14:textId="0823D33B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Contact </w:t>
      </w:r>
      <w:r w:rsidRPr="00A42EC9" w:rsidR="00E702EE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center</w:t>
      </w: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 journey visibility (H3)</w:t>
      </w:r>
    </w:p>
    <w:p w:rsidRPr="00A42EC9" w:rsidR="00A42EC9" w:rsidP="00A42EC9" w:rsidRDefault="00A42EC9" w14:paraId="025C7630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Understand how customers move between digital and voice channels</w:t>
      </w:r>
    </w:p>
    <w:p w:rsidRPr="00A42EC9" w:rsidR="00A42EC9" w:rsidP="00A42EC9" w:rsidRDefault="00A42EC9" w14:paraId="302ECCE1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1731DE34">
          <v:rect id="_x0000_i1046" style="width:0;height:1.5pt" o:hr="t" o:hrstd="t" o:hralign="center" fillcolor="#a0a0a0" stroked="f"/>
        </w:pict>
      </w:r>
    </w:p>
    <w:p w:rsidRPr="00A42EC9" w:rsidR="00A42EC9" w:rsidP="00A42EC9" w:rsidRDefault="00A42EC9" w14:paraId="0E76AB7C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Churn and drop-off analysis (H3)</w:t>
      </w:r>
    </w:p>
    <w:p w:rsidRPr="00A42EC9" w:rsidR="00A42EC9" w:rsidP="00A42EC9" w:rsidRDefault="00A42EC9" w14:paraId="799D730F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Detect patterns that lead to customer disengagement</w:t>
      </w:r>
    </w:p>
    <w:p w:rsidRPr="00A42EC9" w:rsidR="00A42EC9" w:rsidP="00A42EC9" w:rsidRDefault="00A42EC9" w14:paraId="2853FD70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6F262E41">
          <v:rect id="_x0000_i1047" style="width:0;height:1.5pt" o:hr="t" o:hrstd="t" o:hralign="center" fillcolor="#a0a0a0" stroked="f"/>
        </w:pict>
      </w:r>
    </w:p>
    <w:p w:rsidRPr="00A42EC9" w:rsidR="00A42EC9" w:rsidP="00A42EC9" w:rsidRDefault="00A42EC9" w14:paraId="392E763F" w14:textId="660AE479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Cross-channel experience </w:t>
      </w:r>
      <w:r w:rsidRPr="00A42EC9" w:rsidR="00E702EE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optimization</w:t>
      </w: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 (H3)</w:t>
      </w:r>
    </w:p>
    <w:p w:rsidRPr="00A42EC9" w:rsidR="00A42EC9" w:rsidP="00A42EC9" w:rsidRDefault="00A42EC9" w14:paraId="467B3071" w14:textId="56B47292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Align journeys across web, mobile, messaging, and contact </w:t>
      </w:r>
      <w:r w:rsidRPr="00A42EC9" w:rsidR="00E702EE">
        <w:rPr>
          <w:rFonts w:ascii="Noah" w:hAnsi="Noah" w:eastAsia="Times New Roman" w:cs="Times New Roman"/>
          <w:kern w:val="0"/>
          <w14:ligatures w14:val="none"/>
        </w:rPr>
        <w:t>center</w:t>
      </w:r>
    </w:p>
    <w:p w:rsidR="00A42EC9" w:rsidP="5A99EBE4" w:rsidRDefault="00A42EC9" w14:paraId="7EFE4BEB" w14:textId="4D0A7672">
      <w:pPr>
        <w:pStyle w:val="Normal"/>
        <w:spacing w:after="0" w:line="240" w:lineRule="auto"/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26C96AC0">
          <v:rect id="_x0000_i1048" style="width:0;height:1.5pt" o:hr="t" o:hrstd="t" o:hralign="center" fillcolor="#a0a0a0" stroked="f"/>
        </w:pict>
      </w:r>
      <w:r w:rsidR="76EF19A0">
        <w:drawing>
          <wp:inline wp14:editId="0A710EB8" wp14:anchorId="48E1A9B1">
            <wp:extent cx="5943600" cy="2238375"/>
            <wp:effectExtent l="0" t="0" r="0" b="0"/>
            <wp:docPr id="9004190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0419095" name="Picture 900419095"/>
                    <pic:cNvPicPr/>
                  </pic:nvPicPr>
                  <pic:blipFill>
                    <a:blip xmlns:r="http://schemas.openxmlformats.org/officeDocument/2006/relationships" r:embed="rId13670589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2EC9" w:rsidR="00E702EE" w:rsidP="00A42EC9" w:rsidRDefault="00E702EE" w14:paraId="3E95C945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A42EC9" w:rsidR="00E702EE" w:rsidP="00E702EE" w:rsidRDefault="00E702EE" w14:paraId="66326CEA" w14:textId="2899A664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8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</w:t>
      </w:r>
      <w:r w:rsidRPr="00A42EC9">
        <w:rPr>
          <w:rFonts w:ascii="Noah" w:hAnsi="Noah" w:eastAsia="Sora" w:cs="Sora"/>
          <w:b/>
          <w:bCs/>
          <w:color w:val="FFFFFF"/>
          <w:sz w:val="28"/>
          <w:szCs w:val="28"/>
        </w:rPr>
        <w:t>GCC CONTEXT</w:t>
      </w:r>
    </w:p>
    <w:p w:rsidRPr="00A42EC9" w:rsidR="00A42EC9" w:rsidP="00A42EC9" w:rsidRDefault="00E702EE" w14:paraId="0B689C1F" w14:textId="1FFDB0D2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E702EE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H2: </w:t>
      </w:r>
      <w:r w:rsidRPr="00A42EC9" w:rsid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Designed for complex, multi-channel environments in the GCC</w:t>
      </w:r>
    </w:p>
    <w:p w:rsidRPr="00A42EC9" w:rsidR="00A42EC9" w:rsidP="00A42EC9" w:rsidRDefault="00A42EC9" w14:paraId="473A0BA1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Customer journeys in the region often span multiple channels, languages, and systems.</w:t>
      </w:r>
    </w:p>
    <w:p w:rsidRPr="00A42EC9" w:rsidR="00A42EC9" w:rsidP="00A42EC9" w:rsidRDefault="00A42EC9" w14:paraId="18DD0C70" w14:textId="594D2B4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A42EC9" w:rsidR="00A42EC9" w:rsidP="00A42EC9" w:rsidRDefault="00A42EC9" w14:paraId="7332DC35" w14:textId="7BAA8F6C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Multi-channel </w:t>
      </w:r>
      <w:r w:rsidRPr="00A42EC9" w:rsidR="00950BFC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behavior</w:t>
      </w: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 xml:space="preserve"> patterns (H3)</w:t>
      </w:r>
    </w:p>
    <w:p w:rsidRPr="00A42EC9" w:rsidR="00A42EC9" w:rsidP="00A42EC9" w:rsidRDefault="00A42EC9" w14:paraId="0136CDF3" w14:textId="57B728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Support journeys across digital, social, and contact </w:t>
      </w:r>
      <w:r w:rsidRPr="00A42EC9" w:rsidR="00950BFC">
        <w:rPr>
          <w:rFonts w:ascii="Noah" w:hAnsi="Noah" w:eastAsia="Times New Roman" w:cs="Times New Roman"/>
          <w:kern w:val="0"/>
          <w14:ligatures w14:val="none"/>
        </w:rPr>
        <w:t>center</w:t>
      </w:r>
      <w:r w:rsidRPr="00A42EC9">
        <w:rPr>
          <w:rFonts w:ascii="Noah" w:hAnsi="Noah" w:eastAsia="Times New Roman" w:cs="Times New Roman"/>
          <w:kern w:val="0"/>
          <w14:ligatures w14:val="none"/>
        </w:rPr>
        <w:t xml:space="preserve"> interactions</w:t>
      </w:r>
    </w:p>
    <w:p w:rsidRPr="00A42EC9" w:rsidR="00A42EC9" w:rsidP="00A42EC9" w:rsidRDefault="00A42EC9" w14:paraId="2E879DF3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632E7BF1">
          <v:rect id="_x0000_i1050" style="width:0;height:1.5pt" o:hr="t" o:hrstd="t" o:hralign="center" fillcolor="#a0a0a0" stroked="f"/>
        </w:pict>
      </w:r>
    </w:p>
    <w:p w:rsidRPr="00A42EC9" w:rsidR="00A42EC9" w:rsidP="00A42EC9" w:rsidRDefault="00A42EC9" w14:paraId="23C32F60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Arabic and multilingual journeys (H3)</w:t>
      </w:r>
    </w:p>
    <w:p w:rsidRPr="00A42EC9" w:rsidR="00A42EC9" w:rsidP="00A42EC9" w:rsidRDefault="00A42EC9" w14:paraId="11FD286B" w14:textId="28981D62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Capture and </w:t>
      </w:r>
      <w:r w:rsidRPr="00A42EC9" w:rsidR="00950BFC">
        <w:rPr>
          <w:rFonts w:ascii="Noah" w:hAnsi="Noah" w:eastAsia="Times New Roman" w:cs="Times New Roman"/>
          <w:kern w:val="0"/>
          <w14:ligatures w14:val="none"/>
        </w:rPr>
        <w:t>analyze</w:t>
      </w:r>
      <w:r w:rsidRPr="00A42EC9">
        <w:rPr>
          <w:rFonts w:ascii="Noah" w:hAnsi="Noah" w:eastAsia="Times New Roman" w:cs="Times New Roman"/>
          <w:kern w:val="0"/>
          <w14:ligatures w14:val="none"/>
        </w:rPr>
        <w:t xml:space="preserve"> </w:t>
      </w:r>
      <w:r w:rsidRPr="00A42EC9" w:rsidR="00950BFC">
        <w:rPr>
          <w:rFonts w:ascii="Noah" w:hAnsi="Noah" w:eastAsia="Times New Roman" w:cs="Times New Roman"/>
          <w:kern w:val="0"/>
          <w14:ligatures w14:val="none"/>
        </w:rPr>
        <w:t>behavior</w:t>
      </w:r>
      <w:r w:rsidRPr="00A42EC9">
        <w:rPr>
          <w:rFonts w:ascii="Noah" w:hAnsi="Noah" w:eastAsia="Times New Roman" w:cs="Times New Roman"/>
          <w:kern w:val="0"/>
          <w14:ligatures w14:val="none"/>
        </w:rPr>
        <w:t xml:space="preserve"> across Arabic and English interactions</w:t>
      </w:r>
    </w:p>
    <w:p w:rsidRPr="00A42EC9" w:rsidR="00A42EC9" w:rsidP="00A42EC9" w:rsidRDefault="00A42EC9" w14:paraId="380444FC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0955B1EF">
          <v:rect id="_x0000_i1051" style="width:0;height:1.5pt" o:hr="t" o:hrstd="t" o:hralign="center" fillcolor="#a0a0a0" stroked="f"/>
        </w:pict>
      </w:r>
    </w:p>
    <w:p w:rsidRPr="00A42EC9" w:rsidR="00A42EC9" w:rsidP="00A42EC9" w:rsidRDefault="00A42EC9" w14:paraId="16D74AE8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Enterprise-scale environments (H3)</w:t>
      </w:r>
    </w:p>
    <w:p w:rsidRPr="00A42EC9" w:rsidR="00A42EC9" w:rsidP="5A99EBE4" w:rsidRDefault="00A42EC9" w14:paraId="5C616FDC" w14:textId="2BB3B1BF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 w:rsidR="2A81B691">
        <w:rPr>
          <w:rFonts w:ascii="Noah" w:hAnsi="Noah" w:eastAsia="Times New Roman" w:cs="Times New Roman"/>
          <w:kern w:val="0"/>
          <w14:ligatures w14:val="none"/>
        </w:rPr>
        <w:t>Handle high volumes of interactions across sectors such as telecom, banking, and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 government</w:t>
      </w:r>
    </w:p>
    <w:p w:rsidRPr="00A42EC9" w:rsidR="00A42EC9" w:rsidP="5A99EBE4" w:rsidRDefault="00A42EC9" w14:paraId="71800429" w14:textId="6AC343B8">
      <w:pPr>
        <w:pStyle w:val="Normal"/>
        <w:spacing w:beforeAutospacing="on" w:after="0" w:afterAutospacing="on" w:line="240" w:lineRule="auto"/>
      </w:pPr>
      <w:r w:rsidR="2883D369">
        <w:rPr/>
        <w:t xml:space="preserve">                                                                                       </w:t>
      </w:r>
      <w:r w:rsidR="60714969">
        <w:drawing>
          <wp:inline wp14:editId="7AB2DF50" wp14:anchorId="0932E36D">
            <wp:extent cx="1759828" cy="674983"/>
            <wp:effectExtent l="0" t="0" r="0" b="0"/>
            <wp:docPr id="12365072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76571019" name="Picture 476571019"/>
                    <pic:cNvPicPr/>
                  </pic:nvPicPr>
                  <pic:blipFill>
                    <a:blip xmlns:r="http://schemas.openxmlformats.org/officeDocument/2006/relationships" r:embed="rId14207639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52747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9828" cy="67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2EC9" w:rsidR="00A42EC9" w:rsidP="5A99EBE4" w:rsidRDefault="00A42EC9" w14:paraId="210D3300" w14:textId="7A2B2E37">
      <w:pPr>
        <w:pStyle w:val="Normal"/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="2653B180">
        <w:drawing>
          <wp:inline wp14:editId="4A4FE5F4" wp14:anchorId="56B5C7B6">
            <wp:extent cx="5943600" cy="2514600"/>
            <wp:effectExtent l="0" t="0" r="0" b="0"/>
            <wp:docPr id="19497434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49743446" name="Picture 1949743446"/>
                    <pic:cNvPicPr/>
                  </pic:nvPicPr>
                  <pic:blipFill>
                    <a:blip xmlns:r="http://schemas.openxmlformats.org/officeDocument/2006/relationships" r:embed="rId274759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EC9">
        <w:rPr>
          <w:rFonts w:ascii="Noah" w:hAnsi="Noah" w:eastAsia="Times New Roman" w:cs="Times New Roman"/>
          <w:kern w:val="0"/>
          <w14:ligatures w14:val="none"/>
        </w:rPr>
        <w:pict w14:anchorId="3797C816">
          <v:rect id="_x0000_i1052" style="width:0;height:1.5pt" o:hr="t" o:hrstd="t" o:hralign="center" fillcolor="#a0a0a0" stroked="f"/>
        </w:pict>
      </w:r>
    </w:p>
    <w:p w:rsidRPr="00950BFC" w:rsidR="00950BFC" w:rsidP="00950BFC" w:rsidRDefault="00950BFC" w14:paraId="4AB1B3CA" w14:textId="73710B41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9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IMPACT</w:t>
      </w:r>
    </w:p>
    <w:p w:rsidRPr="00A42EC9" w:rsidR="00A42EC9" w:rsidP="00950BFC" w:rsidRDefault="00A42EC9" w14:paraId="1209F835" w14:textId="4D473C52">
      <w:pPr>
        <w:spacing w:before="100" w:beforeAutospacing="1" w:after="100" w:afterAutospacing="1" w:line="240" w:lineRule="auto"/>
        <w:outlineLvl w:val="1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(H2)</w:t>
      </w:r>
      <w:r w:rsidRPr="00950BFC" w:rsidR="00950BFC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 </w:t>
      </w:r>
      <w:r w:rsidRP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Improve visibility, decision-making, and customer outcomes</w:t>
      </w:r>
    </w:p>
    <w:p w:rsidR="00950BFC" w:rsidP="00950BFC" w:rsidRDefault="00A42EC9" w14:paraId="3DC23F7F" w14:textId="7777777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950BFC">
        <w:rPr>
          <w:rFonts w:ascii="Noah" w:hAnsi="Noah" w:eastAsia="Times New Roman" w:cs="Times New Roman"/>
          <w:kern w:val="0"/>
          <w14:ligatures w14:val="none"/>
        </w:rPr>
        <w:t>Identify and resolve journey friction faster</w:t>
      </w:r>
    </w:p>
    <w:p w:rsidR="00950BFC" w:rsidP="00950BFC" w:rsidRDefault="00A42EC9" w14:paraId="7B04A6A6" w14:textId="7777777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950BFC">
        <w:rPr>
          <w:rFonts w:ascii="Noah" w:hAnsi="Noah" w:eastAsia="Times New Roman" w:cs="Times New Roman"/>
          <w:kern w:val="0"/>
          <w14:ligatures w14:val="none"/>
        </w:rPr>
        <w:t>Increase conversion and reduce drop-offs</w:t>
      </w:r>
    </w:p>
    <w:p w:rsidR="00950BFC" w:rsidP="00950BFC" w:rsidRDefault="00A42EC9" w14:paraId="18DCA379" w14:textId="7777777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950BFC">
        <w:rPr>
          <w:rFonts w:ascii="Noah" w:hAnsi="Noah" w:eastAsia="Times New Roman" w:cs="Times New Roman"/>
          <w:kern w:val="0"/>
          <w14:ligatures w14:val="none"/>
        </w:rPr>
        <w:t>Improve consistency across channels</w:t>
      </w:r>
    </w:p>
    <w:p w:rsidR="00950BFC" w:rsidP="00950BFC" w:rsidRDefault="00A42EC9" w14:paraId="34FDC9F8" w14:textId="7777777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950BFC">
        <w:rPr>
          <w:rFonts w:ascii="Noah" w:hAnsi="Noah" w:eastAsia="Times New Roman" w:cs="Times New Roman"/>
          <w:kern w:val="0"/>
          <w14:ligatures w14:val="none"/>
        </w:rPr>
        <w:t>Enable data-driven decision-making</w:t>
      </w:r>
    </w:p>
    <w:p w:rsidRPr="00950BFC" w:rsidR="00A42EC9" w:rsidP="00950BFC" w:rsidRDefault="00A42EC9" w14:paraId="2383D1F0" w14:textId="11423BD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950BFC">
        <w:rPr>
          <w:rFonts w:ascii="Noah" w:hAnsi="Noah" w:eastAsia="Times New Roman" w:cs="Times New Roman"/>
          <w:kern w:val="0"/>
          <w14:ligatures w14:val="none"/>
        </w:rPr>
        <w:t>Align teams around a unified customer view</w:t>
      </w:r>
    </w:p>
    <w:p w:rsidR="00A42EC9" w:rsidP="5A99EBE4" w:rsidRDefault="00A42EC9" w14:paraId="13199F02" w14:textId="5A434430">
      <w:pPr>
        <w:pStyle w:val="Normal"/>
        <w:spacing w:after="0" w:line="240" w:lineRule="auto"/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54E3B88D">
          <v:rect id="_x0000_i1053" style="width:0;height:1.5pt" o:hr="t" o:hrstd="t" o:hralign="center" fillcolor="#a0a0a0" stroked="f"/>
        </w:pict>
      </w:r>
      <w:r w:rsidR="27E053E9">
        <w:drawing>
          <wp:inline wp14:editId="118E3DE6" wp14:anchorId="627088EF">
            <wp:extent cx="5943600" cy="2257425"/>
            <wp:effectExtent l="0" t="0" r="0" b="0"/>
            <wp:docPr id="11419997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41999732" name="Picture 1141999732"/>
                    <pic:cNvPicPr/>
                  </pic:nvPicPr>
                  <pic:blipFill>
                    <a:blip xmlns:r="http://schemas.openxmlformats.org/officeDocument/2006/relationships" r:embed="rId15269721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2EC9" w:rsidR="00950BFC" w:rsidP="00A42EC9" w:rsidRDefault="00950BFC" w14:paraId="504CCAA4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</w:p>
    <w:p w:rsidRPr="00950BFC" w:rsidR="00950BFC" w:rsidP="00950BFC" w:rsidRDefault="00950BFC" w14:paraId="4CC48573" w14:textId="1F8297A0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10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FAQ</w:t>
      </w:r>
    </w:p>
    <w:p w:rsidRPr="00A42EC9" w:rsidR="00A42EC9" w:rsidP="00A42EC9" w:rsidRDefault="00950BFC" w14:paraId="6AAFACA2" w14:textId="489B4EAD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950BFC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H2: </w:t>
      </w:r>
      <w:r w:rsidRPr="00A42EC9" w:rsid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What </w:t>
      </w:r>
      <w:r w:rsidRPr="00950BFC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organizations</w:t>
      </w:r>
      <w:r w:rsidRPr="00A42EC9" w:rsid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 ask about journey analytics</w:t>
      </w:r>
    </w:p>
    <w:p w:rsidRPr="00A42EC9" w:rsidR="00A42EC9" w:rsidP="00A42EC9" w:rsidRDefault="00A42EC9" w14:paraId="707EB5CA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3F2BDAC8">
          <v:rect id="_x0000_i1054" style="width:0;height:1.5pt" o:hr="t" o:hrstd="t" o:hralign="center" fillcolor="#a0a0a0" stroked="f"/>
        </w:pict>
      </w:r>
    </w:p>
    <w:p w:rsidRPr="00A42EC9" w:rsidR="00A42EC9" w:rsidP="00A42EC9" w:rsidRDefault="00A42EC9" w14:paraId="4810F8A6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What is the difference between journey analytics and traditional analytics? (H3)</w:t>
      </w:r>
    </w:p>
    <w:p w:rsidRPr="00A42EC9" w:rsidR="00A42EC9" w:rsidP="00A42EC9" w:rsidRDefault="00A42EC9" w14:paraId="4E1FD24B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Traditional analytics focuses on individual interactions. Journey analytics connects those interactions into a complete customer view.</w:t>
      </w:r>
    </w:p>
    <w:p w:rsidRPr="00A42EC9" w:rsidR="00A42EC9" w:rsidP="00A42EC9" w:rsidRDefault="00A42EC9" w14:paraId="35D366DB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1074F12B">
          <v:rect id="_x0000_i1055" style="width:0;height:1.5pt" o:hr="t" o:hrstd="t" o:hralign="center" fillcolor="#a0a0a0" stroked="f"/>
        </w:pict>
      </w:r>
    </w:p>
    <w:p w:rsidRPr="00A42EC9" w:rsidR="00A42EC9" w:rsidP="00A42EC9" w:rsidRDefault="00A42EC9" w14:paraId="0A1DB0B6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Can journey analytics integrate with our existing systems? (H3)</w:t>
      </w:r>
    </w:p>
    <w:p w:rsidRPr="00A42EC9" w:rsidR="00A42EC9" w:rsidP="00A42EC9" w:rsidRDefault="00A42EC9" w14:paraId="3010DEBB" w14:textId="166C5A82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Yes. Journey platforms integrate with CRM, contact </w:t>
      </w:r>
      <w:r w:rsidRPr="00A42EC9" w:rsidR="00950BFC">
        <w:rPr>
          <w:rFonts w:ascii="Noah" w:hAnsi="Noah" w:eastAsia="Times New Roman" w:cs="Times New Roman"/>
          <w:kern w:val="0"/>
          <w14:ligatures w14:val="none"/>
        </w:rPr>
        <w:t>center</w:t>
      </w:r>
      <w:r w:rsidRPr="00A42EC9">
        <w:rPr>
          <w:rFonts w:ascii="Noah" w:hAnsi="Noah" w:eastAsia="Times New Roman" w:cs="Times New Roman"/>
          <w:kern w:val="0"/>
          <w14:ligatures w14:val="none"/>
        </w:rPr>
        <w:t>, and digital systems to unify data across touchpoints.</w:t>
      </w:r>
    </w:p>
    <w:p w:rsidRPr="00A42EC9" w:rsidR="00A42EC9" w:rsidP="00A42EC9" w:rsidRDefault="00A42EC9" w14:paraId="123D70A5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7154AF2C">
          <v:rect id="_x0000_i1056" style="width:0;height:1.5pt" o:hr="t" o:hrstd="t" o:hralign="center" fillcolor="#a0a0a0" stroked="f"/>
        </w:pict>
      </w:r>
    </w:p>
    <w:p w:rsidRPr="00A42EC9" w:rsidR="00A42EC9" w:rsidP="00A42EC9" w:rsidRDefault="00A42EC9" w14:paraId="5A173312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How do we act on journey insights in real time? (H3)</w:t>
      </w:r>
    </w:p>
    <w:p w:rsidRPr="00A42EC9" w:rsidR="00A42EC9" w:rsidP="00A42EC9" w:rsidRDefault="00A42EC9" w14:paraId="470F1E2B" w14:textId="7E8CCFE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 xml:space="preserve">Through orchestration—triggering actions, alerts, or workflows based on customer </w:t>
      </w:r>
      <w:r w:rsidRPr="00A42EC9" w:rsidR="00950BFC">
        <w:rPr>
          <w:rFonts w:ascii="Noah" w:hAnsi="Noah" w:eastAsia="Times New Roman" w:cs="Times New Roman"/>
          <w:kern w:val="0"/>
          <w14:ligatures w14:val="none"/>
        </w:rPr>
        <w:t>behavior</w:t>
      </w:r>
      <w:r w:rsidRPr="00A42EC9">
        <w:rPr>
          <w:rFonts w:ascii="Noah" w:hAnsi="Noah" w:eastAsia="Times New Roman" w:cs="Times New Roman"/>
          <w:kern w:val="0"/>
          <w14:ligatures w14:val="none"/>
        </w:rPr>
        <w:t>.</w:t>
      </w:r>
    </w:p>
    <w:p w:rsidRPr="00A42EC9" w:rsidR="00A42EC9" w:rsidP="00A42EC9" w:rsidRDefault="00A42EC9" w14:paraId="2A052F4A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58D11FCC">
          <v:rect id="_x0000_i1057" style="width:0;height:1.5pt" o:hr="t" o:hrstd="t" o:hralign="center" fillcolor="#a0a0a0" stroked="f"/>
        </w:pict>
      </w:r>
    </w:p>
    <w:p w:rsidRPr="00A42EC9" w:rsidR="00A42EC9" w:rsidP="00A42EC9" w:rsidRDefault="00A42EC9" w14:paraId="23F3F14B" w14:textId="77777777">
      <w:pPr>
        <w:spacing w:before="100" w:beforeAutospacing="1" w:after="100" w:afterAutospacing="1" w:line="240" w:lineRule="auto"/>
        <w:outlineLvl w:val="2"/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</w:pPr>
      <w:r w:rsidRPr="00A42EC9">
        <w:rPr>
          <w:rFonts w:ascii="Noah" w:hAnsi="Noah" w:eastAsia="Times New Roman" w:cs="Times New Roman"/>
          <w:b/>
          <w:bCs/>
          <w:kern w:val="0"/>
          <w:sz w:val="27"/>
          <w:szCs w:val="27"/>
          <w14:ligatures w14:val="none"/>
        </w:rPr>
        <w:t>Do we need clean data to start journey analytics? (H3)</w:t>
      </w:r>
    </w:p>
    <w:p w:rsidRPr="00A42EC9" w:rsidR="00A42EC9" w:rsidP="5A99EBE4" w:rsidRDefault="00A42EC9" w14:paraId="607C81B1" w14:textId="77777777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 w:rsidR="2A81B691">
        <w:rPr>
          <w:rFonts w:ascii="Noah" w:hAnsi="Noah" w:eastAsia="Times New Roman" w:cs="Times New Roman"/>
          <w:kern w:val="0"/>
          <w14:ligatures w14:val="none"/>
        </w:rPr>
        <w:t>Structured data helps, but platforms can work with existing environments and improve data quality over time.</w:t>
      </w:r>
    </w:p>
    <w:p w:rsidR="7082071E" w:rsidP="5A99EBE4" w:rsidRDefault="7082071E" w14:paraId="1EFD0A58" w14:textId="2382F423">
      <w:pPr>
        <w:pStyle w:val="Normal"/>
        <w:spacing w:beforeAutospacing="on" w:afterAutospacing="on" w:line="240" w:lineRule="auto"/>
      </w:pPr>
      <w:r w:rsidR="7082071E">
        <w:drawing>
          <wp:inline wp14:editId="56C7747C" wp14:anchorId="45B74D5B">
            <wp:extent cx="5943600" cy="2343150"/>
            <wp:effectExtent l="0" t="0" r="0" b="0"/>
            <wp:docPr id="21193803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19380302" name="Picture 2119380302"/>
                    <pic:cNvPicPr/>
                  </pic:nvPicPr>
                  <pic:blipFill>
                    <a:blip xmlns:r="http://schemas.openxmlformats.org/officeDocument/2006/relationships" r:embed="rId9213003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2EC9" w:rsidR="00A42EC9" w:rsidP="00A42EC9" w:rsidRDefault="00A42EC9" w14:paraId="23884D07" w14:textId="77777777">
      <w:pPr>
        <w:spacing w:after="0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pict w14:anchorId="69BDB5D7">
          <v:rect id="_x0000_i1058" style="width:0;height:1.5pt" o:hr="t" o:hrstd="t" o:hralign="center" fillcolor="#a0a0a0" stroked="f"/>
        </w:pict>
      </w:r>
    </w:p>
    <w:p w:rsidRPr="00A42EC9" w:rsidR="00950BFC" w:rsidP="00950BFC" w:rsidRDefault="00950BFC" w14:paraId="2618AA08" w14:textId="4333A126">
      <w:pPr>
        <w:shd w:val="clear" w:color="auto" w:fill="0075BE"/>
        <w:rPr>
          <w:rFonts w:ascii="Noah" w:hAnsi="Noah"/>
        </w:rPr>
      </w:pP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 BLOCK 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1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1</w:t>
      </w:r>
      <w:r w:rsidRPr="00EB2F6F"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—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 xml:space="preserve"> F</w:t>
      </w:r>
      <w:r>
        <w:rPr>
          <w:rFonts w:ascii="Noah" w:hAnsi="Noah" w:eastAsia="Sora" w:cs="Sora"/>
          <w:b/>
          <w:bCs/>
          <w:color w:val="FFFFFF"/>
          <w:sz w:val="28"/>
          <w:szCs w:val="28"/>
        </w:rPr>
        <w:t>INAL CTA</w:t>
      </w:r>
    </w:p>
    <w:p w:rsidRPr="00A42EC9" w:rsidR="00A42EC9" w:rsidP="00A42EC9" w:rsidRDefault="00553E66" w14:paraId="751BD2F5" w14:textId="6642AE84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:sz w:val="40"/>
          <w:szCs w:val="40"/>
          <w14:ligatures w14:val="none"/>
        </w:rPr>
      </w:pPr>
      <w:r w:rsidRPr="00665F76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 xml:space="preserve">H2: </w:t>
      </w:r>
      <w:r w:rsidRPr="00A42EC9" w:rsidR="00A42EC9">
        <w:rPr>
          <w:rFonts w:ascii="Noah" w:hAnsi="Noah" w:eastAsia="Times New Roman" w:cs="Times New Roman"/>
          <w:kern w:val="0"/>
          <w:sz w:val="40"/>
          <w:szCs w:val="40"/>
          <w14:ligatures w14:val="none"/>
        </w:rPr>
        <w:t>Start turning customer journeys into measurable outcomes</w:t>
      </w:r>
    </w:p>
    <w:p w:rsidRPr="00A42EC9" w:rsidR="00A42EC9" w:rsidP="00A42EC9" w:rsidRDefault="00A42EC9" w14:paraId="4778F84A" w14:textId="77777777">
      <w:pPr>
        <w:spacing w:before="100" w:beforeAutospacing="1" w:after="100" w:afterAutospacing="1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>
        <w:rPr>
          <w:rFonts w:ascii="Noah" w:hAnsi="Noah" w:eastAsia="Times New Roman" w:cs="Times New Roman"/>
          <w:kern w:val="0"/>
          <w14:ligatures w14:val="none"/>
        </w:rPr>
        <w:t>We help you connect your data, understand your customers, and design journeys that continuously improve.</w:t>
      </w:r>
    </w:p>
    <w:p w:rsidRPr="00A42EC9" w:rsidR="00A42EC9" w:rsidP="5A99EBE4" w:rsidRDefault="00A42EC9" w14:paraId="06DA0F52" w14:textId="77777777">
      <w:pPr>
        <w:spacing w:before="100" w:beforeAutospacing="on" w:after="100" w:afterAutospacing="on" w:line="240" w:lineRule="auto"/>
        <w:rPr>
          <w:rFonts w:ascii="Noah" w:hAnsi="Noah" w:eastAsia="Times New Roman" w:cs="Times New Roman"/>
          <w:kern w:val="0"/>
          <w14:ligatures w14:val="none"/>
        </w:rPr>
      </w:pPr>
      <w:r w:rsidRPr="00A42EC9" w:rsidR="2A81B691">
        <w:rPr>
          <w:rFonts w:ascii="Noah" w:hAnsi="Noah" w:eastAsia="Times New Roman" w:cs="Times New Roman"/>
          <w:kern w:val="0"/>
          <w14:ligatures w14:val="none"/>
        </w:rPr>
        <w:t>[ Book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 xml:space="preserve"> a discovery session </w:t>
      </w:r>
      <w:r w:rsidRPr="00A42EC9" w:rsidR="2A81B691">
        <w:rPr>
          <w:rFonts w:ascii="Noah" w:hAnsi="Noah" w:eastAsia="Times New Roman" w:cs="Times New Roman"/>
          <w:kern w:val="0"/>
          <w14:ligatures w14:val="none"/>
        </w:rPr>
        <w:t>→ ]</w:t>
      </w:r>
    </w:p>
    <w:p w:rsidRPr="00A42EC9" w:rsidR="0087084C" w:rsidP="5A99EBE4" w:rsidRDefault="0087084C" w14:paraId="76F61E46" w14:textId="500A6C75">
      <w:pPr>
        <w:spacing w:beforeAutospacing="on" w:afterAutospacing="on" w:line="240" w:lineRule="auto"/>
        <w:rPr>
          <w:rFonts w:ascii="Noah" w:hAnsi="Noah" w:eastAsia="Times New Roman" w:cs="Times New Roman"/>
        </w:rPr>
      </w:pPr>
    </w:p>
    <w:p w:rsidRPr="00A42EC9" w:rsidR="0087084C" w:rsidP="5A99EBE4" w:rsidRDefault="0087084C" w14:paraId="020692C0" w14:textId="25E89528">
      <w:pPr>
        <w:pStyle w:val="Normal"/>
      </w:pPr>
      <w:r w:rsidR="1632FE79">
        <w:drawing>
          <wp:inline wp14:editId="6F1F6D75" wp14:anchorId="31223A68">
            <wp:extent cx="5943600" cy="2305050"/>
            <wp:effectExtent l="0" t="0" r="0" b="0"/>
            <wp:docPr id="172329297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0283305" name="Picture 440283305"/>
                    <pic:cNvPicPr/>
                  </pic:nvPicPr>
                  <pic:blipFill>
                    <a:blip xmlns:r="http://schemas.openxmlformats.org/officeDocument/2006/relationships" r:embed="rId20099570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32FE79" w:rsidP="5A99EBE4" w:rsidRDefault="1632FE79" w14:paraId="268D4C6F" w14:textId="77BA494C">
      <w:pPr>
        <w:pStyle w:val="Normal"/>
      </w:pPr>
      <w:r w:rsidR="1632FE79">
        <w:drawing>
          <wp:inline wp14:editId="265EC350" wp14:anchorId="6453EDCC">
            <wp:extent cx="5939943" cy="2209800"/>
            <wp:effectExtent l="0" t="0" r="0" b="0"/>
            <wp:docPr id="19155038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0380214" name="Picture 690380214"/>
                    <pic:cNvPicPr/>
                  </pic:nvPicPr>
                  <pic:blipFill>
                    <a:blip xmlns:r="http://schemas.openxmlformats.org/officeDocument/2006/relationships" r:embed="rId15847084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994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32FE79">
        <w:drawing>
          <wp:inline wp14:editId="701F4BAC" wp14:anchorId="419BF64D">
            <wp:extent cx="5943600" cy="2547257"/>
            <wp:effectExtent l="0" t="0" r="0" b="0"/>
            <wp:docPr id="8913549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32374585" name="Picture 1032374585"/>
                    <pic:cNvPicPr/>
                  </pic:nvPicPr>
                  <pic:blipFill>
                    <a:blip xmlns:r="http://schemas.openxmlformats.org/officeDocument/2006/relationships" r:embed="rId14583757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25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8E58D6">
        <w:drawing>
          <wp:inline wp14:editId="3DD5A548" wp14:anchorId="3F149E15">
            <wp:extent cx="5943600" cy="2441121"/>
            <wp:effectExtent l="0" t="0" r="0" b="0"/>
            <wp:docPr id="4217410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1612180" name="Picture 371612180"/>
                    <pic:cNvPicPr/>
                  </pic:nvPicPr>
                  <pic:blipFill>
                    <a:blip xmlns:r="http://schemas.openxmlformats.org/officeDocument/2006/relationships" r:embed="rId12579291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244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E58D6" w:rsidP="5A99EBE4" w:rsidRDefault="0F8E58D6" w14:paraId="1467B68F" w14:textId="1365928E">
      <w:pPr>
        <w:pStyle w:val="Normal"/>
      </w:pPr>
      <w:r w:rsidR="0F8E58D6">
        <w:drawing>
          <wp:inline wp14:editId="28607DE6" wp14:anchorId="54B2144C">
            <wp:extent cx="5943600" cy="2295525"/>
            <wp:effectExtent l="0" t="0" r="0" b="0"/>
            <wp:docPr id="492802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33050033" name="Picture 1033050033"/>
                    <pic:cNvPicPr/>
                  </pic:nvPicPr>
                  <pic:blipFill>
                    <a:blip xmlns:r="http://schemas.openxmlformats.org/officeDocument/2006/relationships" r:embed="rId16321527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8E58D6" w:rsidP="5A99EBE4" w:rsidRDefault="0F8E58D6" w14:paraId="063F2CBB" w14:textId="22BEB1CE">
      <w:pPr>
        <w:pStyle w:val="Normal"/>
      </w:pPr>
      <w:r w:rsidR="0F8E58D6">
        <w:drawing>
          <wp:inline wp14:editId="6AEC411A" wp14:anchorId="70689B63">
            <wp:extent cx="5943600" cy="2038350"/>
            <wp:effectExtent l="0" t="0" r="0" b="0"/>
            <wp:docPr id="15582726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2690148" name="Picture 252690148"/>
                    <pic:cNvPicPr/>
                  </pic:nvPicPr>
                  <pic:blipFill>
                    <a:blip xmlns:r="http://schemas.openxmlformats.org/officeDocument/2006/relationships" r:embed="rId6182729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2B4F23">
        <w:drawing>
          <wp:inline wp14:editId="08DA40F6" wp14:anchorId="03A32C08">
            <wp:extent cx="5943600" cy="2238375"/>
            <wp:effectExtent l="0" t="0" r="0" b="0"/>
            <wp:docPr id="20011075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0419095" name="Picture 900419095"/>
                    <pic:cNvPicPr/>
                  </pic:nvPicPr>
                  <pic:blipFill>
                    <a:blip xmlns:r="http://schemas.openxmlformats.org/officeDocument/2006/relationships" r:embed="rId13670589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A42EC9" w:rsidR="0087084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ah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or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2272A"/>
    <w:multiLevelType w:val="hybridMultilevel"/>
    <w:tmpl w:val="5BF2EF3C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96F4503"/>
    <w:multiLevelType w:val="hybridMultilevel"/>
    <w:tmpl w:val="B35418DA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6319884">
    <w:abstractNumId w:val="0"/>
  </w:num>
  <w:num w:numId="2" w16cid:durableId="105061895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revisionView w:inkAnnotations="0"/>
  <w:trackRevisions w:val="false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2EC9"/>
    <w:rsid w:val="0001276A"/>
    <w:rsid w:val="00072490"/>
    <w:rsid w:val="00553E66"/>
    <w:rsid w:val="00665F76"/>
    <w:rsid w:val="007C665B"/>
    <w:rsid w:val="00822AB7"/>
    <w:rsid w:val="0087084C"/>
    <w:rsid w:val="00940B60"/>
    <w:rsid w:val="00950BFC"/>
    <w:rsid w:val="00A42EC9"/>
    <w:rsid w:val="00B67AA7"/>
    <w:rsid w:val="00CB4491"/>
    <w:rsid w:val="00E702EE"/>
    <w:rsid w:val="00FA2437"/>
    <w:rsid w:val="071656F6"/>
    <w:rsid w:val="0844D041"/>
    <w:rsid w:val="0CA3BA66"/>
    <w:rsid w:val="0CB3C13A"/>
    <w:rsid w:val="0F8E58D6"/>
    <w:rsid w:val="1632FE79"/>
    <w:rsid w:val="1B5D4D35"/>
    <w:rsid w:val="1D64DBA4"/>
    <w:rsid w:val="217D286E"/>
    <w:rsid w:val="2246F6F4"/>
    <w:rsid w:val="251CC723"/>
    <w:rsid w:val="2653B180"/>
    <w:rsid w:val="2751DA49"/>
    <w:rsid w:val="27ADE7BC"/>
    <w:rsid w:val="27E053E9"/>
    <w:rsid w:val="2883D369"/>
    <w:rsid w:val="292E07AA"/>
    <w:rsid w:val="2A0311DC"/>
    <w:rsid w:val="2A81B691"/>
    <w:rsid w:val="2C6CFDC1"/>
    <w:rsid w:val="2FECB241"/>
    <w:rsid w:val="315B92D1"/>
    <w:rsid w:val="32B74A1F"/>
    <w:rsid w:val="339D731B"/>
    <w:rsid w:val="37758AF2"/>
    <w:rsid w:val="37953E32"/>
    <w:rsid w:val="396A2E21"/>
    <w:rsid w:val="4300962A"/>
    <w:rsid w:val="438C913B"/>
    <w:rsid w:val="447E8580"/>
    <w:rsid w:val="46513CD0"/>
    <w:rsid w:val="46BD2A74"/>
    <w:rsid w:val="4702E527"/>
    <w:rsid w:val="4749E157"/>
    <w:rsid w:val="47DDEFA5"/>
    <w:rsid w:val="4C32F39D"/>
    <w:rsid w:val="532B4F23"/>
    <w:rsid w:val="55DFFB8F"/>
    <w:rsid w:val="5A5E4C70"/>
    <w:rsid w:val="5A99EBE4"/>
    <w:rsid w:val="5B2AAFF1"/>
    <w:rsid w:val="5C01509B"/>
    <w:rsid w:val="5CDA1347"/>
    <w:rsid w:val="5ED419EE"/>
    <w:rsid w:val="60714969"/>
    <w:rsid w:val="6624D897"/>
    <w:rsid w:val="6C200638"/>
    <w:rsid w:val="6D50B356"/>
    <w:rsid w:val="7082071E"/>
    <w:rsid w:val="76EF19A0"/>
    <w:rsid w:val="76FAB986"/>
    <w:rsid w:val="7B16ED74"/>
    <w:rsid w:val="7EB83087"/>
    <w:rsid w:val="7F8057D6"/>
    <w:rsid w:val="7FD6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75E9D"/>
  <w15:chartTrackingRefBased/>
  <w15:docId w15:val="{FDBD93CF-79D2-4F51-BD60-9C26274736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2EC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2EC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2E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2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2E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2E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2E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2E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2E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42EC9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A42EC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A42EC9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42EC9"/>
    <w:rPr>
      <w:rFonts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42EC9"/>
    <w:rPr>
      <w:rFonts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42EC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42EC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42EC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42E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2EC9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42EC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2E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42E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2EC9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42E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2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2E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2EC9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42E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2EC9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42EC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42EC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Id102329067" /><Relationship Type="http://schemas.openxmlformats.org/officeDocument/2006/relationships/image" Target="/media/image2.png" Id="rId2009957030" /><Relationship Type="http://schemas.openxmlformats.org/officeDocument/2006/relationships/image" Target="/media/image3.png" Id="rId1584708452" /><Relationship Type="http://schemas.openxmlformats.org/officeDocument/2006/relationships/image" Target="/media/image4.png" Id="rId751307442" /><Relationship Type="http://schemas.openxmlformats.org/officeDocument/2006/relationships/image" Target="/media/image5.png" Id="rId1458375763" /><Relationship Type="http://schemas.openxmlformats.org/officeDocument/2006/relationships/image" Target="/media/image6.png" Id="rId1420763969" /><Relationship Type="http://schemas.openxmlformats.org/officeDocument/2006/relationships/image" Target="/media/image7.png" Id="rId1257929146" /><Relationship Type="http://schemas.openxmlformats.org/officeDocument/2006/relationships/image" Target="/media/image8.png" Id="rId1632152779" /><Relationship Type="http://schemas.openxmlformats.org/officeDocument/2006/relationships/image" Target="/media/image9.png" Id="rId618272991" /><Relationship Type="http://schemas.openxmlformats.org/officeDocument/2006/relationships/image" Target="/media/imagea.png" Id="rId1367058996" /><Relationship Type="http://schemas.openxmlformats.org/officeDocument/2006/relationships/image" Target="/media/imageb.png" Id="rId27475916" /><Relationship Type="http://schemas.openxmlformats.org/officeDocument/2006/relationships/image" Target="/media/imagec.png" Id="rId1526972143" /><Relationship Type="http://schemas.openxmlformats.org/officeDocument/2006/relationships/image" Target="/media/imaged.png" Id="rId92130036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Nada Ahmed</dc:creator>
  <keywords/>
  <dc:description/>
  <lastModifiedBy>Nada Ahmed</lastModifiedBy>
  <revision>4</revision>
  <dcterms:created xsi:type="dcterms:W3CDTF">2026-04-27T08:50:00.0000000Z</dcterms:created>
  <dcterms:modified xsi:type="dcterms:W3CDTF">2026-04-29T12:58:55.6574885Z</dcterms:modified>
</coreProperties>
</file>